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063B" w:rsidRPr="00E00001" w:rsidRDefault="00D57F66" w:rsidP="000D063B">
      <w:pPr>
        <w:pStyle w:val="a4"/>
        <w:jc w:val="center"/>
        <w:rPr>
          <w:rFonts w:ascii="Arial" w:hAnsi="Arial"/>
          <w:sz w:val="36"/>
          <w:szCs w:val="36"/>
          <w:lang w:val="en-US"/>
        </w:rPr>
      </w:pPr>
      <w:r>
        <w:rPr>
          <w:rFonts w:ascii="Arial" w:hAnsi="Arial"/>
          <w:noProof/>
          <w:sz w:val="36"/>
          <w:szCs w:val="36"/>
          <w:lang w:eastAsia="ru-RU"/>
        </w:rPr>
        <w:drawing>
          <wp:anchor distT="0" distB="0" distL="114300" distR="114300" simplePos="0" relativeHeight="251658240" behindDoc="0" locked="0" layoutInCell="1" allowOverlap="1" wp14:anchorId="287CB8B9" wp14:editId="53C76234">
            <wp:simplePos x="0" y="0"/>
            <wp:positionH relativeFrom="column">
              <wp:posOffset>-452211</wp:posOffset>
            </wp:positionH>
            <wp:positionV relativeFrom="paragraph">
              <wp:posOffset>145415</wp:posOffset>
            </wp:positionV>
            <wp:extent cx="6922558" cy="80391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3-fac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2558" cy="803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063B" w:rsidRDefault="000D063B" w:rsidP="000D063B">
      <w:pPr>
        <w:pStyle w:val="a4"/>
        <w:jc w:val="center"/>
        <w:rPr>
          <w:rFonts w:ascii="Arial" w:hAnsi="Arial"/>
          <w:sz w:val="36"/>
          <w:szCs w:val="36"/>
          <w:lang w:val="en-US"/>
        </w:rPr>
      </w:pPr>
    </w:p>
    <w:p w:rsidR="00233DB1" w:rsidRDefault="00233DB1">
      <w:pPr>
        <w:rPr>
          <w:rFonts w:ascii="Arial" w:eastAsia="Arial" w:hAnsi="Arial" w:cs="Arial"/>
          <w:sz w:val="36"/>
          <w:szCs w:val="36"/>
          <w:lang w:val="en-US"/>
        </w:rPr>
      </w:pPr>
      <w:r>
        <w:rPr>
          <w:rFonts w:ascii="Arial" w:hAnsi="Arial"/>
          <w:sz w:val="36"/>
          <w:szCs w:val="36"/>
          <w:lang w:val="en-US"/>
        </w:rPr>
        <w:br w:type="page"/>
      </w:r>
    </w:p>
    <w:p w:rsidR="00423F09" w:rsidRPr="00423F09" w:rsidRDefault="00D57F66" w:rsidP="000D063B">
      <w:pPr>
        <w:pStyle w:val="a4"/>
        <w:jc w:val="center"/>
        <w:rPr>
          <w:rFonts w:ascii="Arial" w:hAnsi="Arial"/>
          <w:sz w:val="36"/>
          <w:szCs w:val="36"/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6A08F4C2" wp14:editId="74A2A01F">
            <wp:simplePos x="0" y="0"/>
            <wp:positionH relativeFrom="column">
              <wp:posOffset>-1633</wp:posOffset>
            </wp:positionH>
            <wp:positionV relativeFrom="paragraph">
              <wp:posOffset>82823</wp:posOffset>
            </wp:positionV>
            <wp:extent cx="6074229" cy="4089890"/>
            <wp:effectExtent l="0" t="0" r="3175" b="635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eme-side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69"/>
                    <a:stretch/>
                  </pic:blipFill>
                  <pic:spPr bwMode="auto">
                    <a:xfrm>
                      <a:off x="0" y="0"/>
                      <a:ext cx="6077196" cy="40918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063B" w:rsidRDefault="000D063B" w:rsidP="000D063B">
      <w:pPr>
        <w:pStyle w:val="a4"/>
        <w:jc w:val="center"/>
        <w:rPr>
          <w:rFonts w:ascii="Arial" w:hAnsi="Arial"/>
          <w:sz w:val="36"/>
          <w:szCs w:val="36"/>
        </w:rPr>
      </w:pPr>
    </w:p>
    <w:p w:rsidR="000D063B" w:rsidRDefault="000D063B" w:rsidP="000D063B">
      <w:pPr>
        <w:pStyle w:val="a4"/>
        <w:jc w:val="center"/>
        <w:rPr>
          <w:rFonts w:ascii="Arial" w:hAnsi="Arial"/>
          <w:sz w:val="36"/>
          <w:szCs w:val="36"/>
          <w:lang w:val="en-US"/>
        </w:rPr>
      </w:pPr>
    </w:p>
    <w:p w:rsidR="00423F09" w:rsidRPr="00423F09" w:rsidRDefault="00423F09" w:rsidP="000D063B">
      <w:pPr>
        <w:pStyle w:val="a4"/>
        <w:jc w:val="center"/>
        <w:rPr>
          <w:rFonts w:ascii="Arial" w:hAnsi="Arial"/>
          <w:sz w:val="36"/>
          <w:szCs w:val="36"/>
          <w:lang w:val="en-US"/>
        </w:rPr>
      </w:pPr>
    </w:p>
    <w:p w:rsidR="000D063B" w:rsidRPr="002E677E" w:rsidRDefault="000D063B" w:rsidP="000D063B">
      <w:pPr>
        <w:rPr>
          <w:lang w:val="en-US"/>
        </w:rPr>
      </w:pPr>
    </w:p>
    <w:p w:rsidR="000D063B" w:rsidRDefault="000D063B" w:rsidP="009E2766">
      <w:pPr>
        <w:jc w:val="center"/>
      </w:pPr>
      <w:r>
        <w:rPr>
          <w:noProof/>
          <w:lang w:eastAsia="ru-RU"/>
        </w:rPr>
        <w:drawing>
          <wp:inline distT="0" distB="0" distL="0" distR="0" wp14:anchorId="461B106F" wp14:editId="17523E4E">
            <wp:extent cx="3378200" cy="1844582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eme-front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27" b="5168"/>
                    <a:stretch/>
                  </pic:blipFill>
                  <pic:spPr bwMode="auto">
                    <a:xfrm>
                      <a:off x="0" y="0"/>
                      <a:ext cx="3387483" cy="18496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7F66" w:rsidRDefault="00D57F66" w:rsidP="009E2766">
      <w:pPr>
        <w:jc w:val="center"/>
      </w:pPr>
    </w:p>
    <w:p w:rsidR="009E2766" w:rsidRDefault="009E2766" w:rsidP="009E2766">
      <w:pPr>
        <w:jc w:val="center"/>
      </w:pP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3295"/>
        <w:gridCol w:w="1396"/>
        <w:gridCol w:w="3799"/>
        <w:gridCol w:w="1138"/>
      </w:tblGrid>
      <w:tr w:rsidR="00F94187" w:rsidRPr="00D57F66" w:rsidTr="00E06D83">
        <w:tc>
          <w:tcPr>
            <w:tcW w:w="1711" w:type="pct"/>
            <w:shd w:val="clear" w:color="auto" w:fill="auto"/>
          </w:tcPr>
          <w:p w:rsidR="00F94187" w:rsidRPr="00D57F66" w:rsidRDefault="00F94187" w:rsidP="00F94187">
            <w:pPr>
              <w:pStyle w:val="a4"/>
              <w:spacing w:before="60" w:after="60"/>
              <w:rPr>
                <w:rFonts w:ascii="Arial" w:hAnsi="Arial"/>
                <w:sz w:val="18"/>
                <w:szCs w:val="18"/>
                <w:lang w:val="ru-RU"/>
              </w:rPr>
            </w:pPr>
            <w:r w:rsidRPr="00D57F66">
              <w:rPr>
                <w:rFonts w:ascii="Arial" w:hAnsi="Arial"/>
                <w:sz w:val="18"/>
                <w:szCs w:val="18"/>
                <w:lang w:val="ru-RU"/>
              </w:rPr>
              <w:t>Допустимая п</w:t>
            </w:r>
            <w:proofErr w:type="spellStart"/>
            <w:r w:rsidRPr="00D57F66">
              <w:rPr>
                <w:rFonts w:ascii="Arial" w:hAnsi="Arial"/>
                <w:sz w:val="18"/>
                <w:szCs w:val="18"/>
              </w:rPr>
              <w:t>олная</w:t>
            </w:r>
            <w:proofErr w:type="spellEnd"/>
            <w:r w:rsidRPr="00D57F66">
              <w:rPr>
                <w:rFonts w:ascii="Arial" w:hAnsi="Arial"/>
                <w:sz w:val="18"/>
                <w:szCs w:val="18"/>
              </w:rPr>
              <w:t xml:space="preserve"> </w:t>
            </w:r>
            <w:proofErr w:type="spellStart"/>
            <w:r w:rsidRPr="00D57F66">
              <w:rPr>
                <w:rFonts w:ascii="Arial" w:hAnsi="Arial"/>
                <w:sz w:val="18"/>
                <w:szCs w:val="18"/>
              </w:rPr>
              <w:t>масса</w:t>
            </w:r>
            <w:proofErr w:type="spellEnd"/>
          </w:p>
        </w:tc>
        <w:tc>
          <w:tcPr>
            <w:tcW w:w="725" w:type="pct"/>
            <w:shd w:val="clear" w:color="auto" w:fill="auto"/>
          </w:tcPr>
          <w:p w:rsidR="00F94187" w:rsidRPr="00D57F66" w:rsidRDefault="00F94187" w:rsidP="00F94187">
            <w:pPr>
              <w:pStyle w:val="a4"/>
              <w:spacing w:before="60" w:after="60"/>
              <w:rPr>
                <w:rFonts w:ascii="Arial" w:hAnsi="Arial"/>
                <w:b/>
                <w:sz w:val="18"/>
                <w:szCs w:val="18"/>
              </w:rPr>
            </w:pPr>
            <w:r w:rsidRPr="00D57F66">
              <w:rPr>
                <w:rFonts w:ascii="Arial" w:hAnsi="Arial"/>
                <w:b/>
                <w:sz w:val="18"/>
                <w:szCs w:val="18"/>
                <w:lang w:val="ru-RU"/>
              </w:rPr>
              <w:t>38300</w:t>
            </w:r>
            <w:r w:rsidR="00C6282C" w:rsidRPr="00D57F66">
              <w:rPr>
                <w:rFonts w:ascii="Arial" w:hAnsi="Arial"/>
                <w:b/>
                <w:sz w:val="18"/>
                <w:szCs w:val="18"/>
              </w:rPr>
              <w:t xml:space="preserve"> </w:t>
            </w:r>
            <w:proofErr w:type="spellStart"/>
            <w:r w:rsidR="00C6282C" w:rsidRPr="00D57F66">
              <w:rPr>
                <w:rFonts w:ascii="Arial" w:hAnsi="Arial"/>
                <w:b/>
                <w:sz w:val="18"/>
                <w:szCs w:val="18"/>
              </w:rPr>
              <w:t>кг</w:t>
            </w:r>
            <w:proofErr w:type="spellEnd"/>
          </w:p>
        </w:tc>
        <w:tc>
          <w:tcPr>
            <w:tcW w:w="1973" w:type="pct"/>
            <w:shd w:val="clear" w:color="auto" w:fill="auto"/>
          </w:tcPr>
          <w:p w:rsidR="00F94187" w:rsidRPr="00D57F66" w:rsidRDefault="00F94187" w:rsidP="00D602DB">
            <w:pPr>
              <w:pStyle w:val="a4"/>
              <w:spacing w:before="60" w:after="60"/>
              <w:rPr>
                <w:rFonts w:ascii="Arial" w:hAnsi="Arial"/>
                <w:sz w:val="18"/>
                <w:szCs w:val="18"/>
                <w:lang w:val="ru-RU"/>
              </w:rPr>
            </w:pPr>
            <w:proofErr w:type="spellStart"/>
            <w:r w:rsidRPr="00D57F66">
              <w:rPr>
                <w:rFonts w:ascii="Arial" w:hAnsi="Arial"/>
                <w:sz w:val="18"/>
                <w:szCs w:val="18"/>
              </w:rPr>
              <w:t>Ширина</w:t>
            </w:r>
            <w:proofErr w:type="spellEnd"/>
            <w:r w:rsidRPr="00D57F66">
              <w:rPr>
                <w:rFonts w:ascii="Arial" w:hAnsi="Arial"/>
                <w:sz w:val="18"/>
                <w:szCs w:val="18"/>
              </w:rPr>
              <w:t xml:space="preserve"> </w:t>
            </w:r>
            <w:r w:rsidRPr="00D57F66">
              <w:rPr>
                <w:rFonts w:ascii="Arial" w:hAnsi="Arial"/>
                <w:sz w:val="18"/>
                <w:szCs w:val="18"/>
                <w:lang w:val="ru-RU"/>
              </w:rPr>
              <w:t>погрузочная</w:t>
            </w:r>
          </w:p>
        </w:tc>
        <w:tc>
          <w:tcPr>
            <w:tcW w:w="591" w:type="pct"/>
            <w:shd w:val="clear" w:color="auto" w:fill="auto"/>
          </w:tcPr>
          <w:p w:rsidR="00F94187" w:rsidRPr="00D57F66" w:rsidRDefault="00F94187" w:rsidP="00D602DB">
            <w:pPr>
              <w:pStyle w:val="a4"/>
              <w:spacing w:before="60" w:after="60"/>
              <w:rPr>
                <w:rFonts w:ascii="Arial" w:hAnsi="Arial"/>
                <w:b/>
                <w:sz w:val="18"/>
                <w:szCs w:val="18"/>
              </w:rPr>
            </w:pPr>
            <w:r w:rsidRPr="00D57F66">
              <w:rPr>
                <w:rFonts w:ascii="Arial" w:hAnsi="Arial"/>
                <w:b/>
                <w:sz w:val="18"/>
                <w:szCs w:val="18"/>
                <w:lang w:val="ru-RU"/>
              </w:rPr>
              <w:t>2490</w:t>
            </w:r>
            <w:r w:rsidRPr="00D57F66">
              <w:rPr>
                <w:rFonts w:ascii="Arial" w:hAnsi="Arial"/>
                <w:b/>
                <w:sz w:val="18"/>
                <w:szCs w:val="18"/>
              </w:rPr>
              <w:t xml:space="preserve"> </w:t>
            </w:r>
            <w:proofErr w:type="spellStart"/>
            <w:r w:rsidRPr="00D57F66">
              <w:rPr>
                <w:rFonts w:ascii="Arial" w:hAnsi="Arial"/>
                <w:b/>
                <w:sz w:val="18"/>
                <w:szCs w:val="18"/>
              </w:rPr>
              <w:t>мм</w:t>
            </w:r>
            <w:proofErr w:type="spellEnd"/>
          </w:p>
        </w:tc>
      </w:tr>
      <w:tr w:rsidR="00F94187" w:rsidRPr="00D57F66" w:rsidTr="00E06D83">
        <w:tc>
          <w:tcPr>
            <w:tcW w:w="1711" w:type="pct"/>
            <w:shd w:val="clear" w:color="auto" w:fill="auto"/>
          </w:tcPr>
          <w:p w:rsidR="00F94187" w:rsidRPr="00D57F66" w:rsidRDefault="00F94187" w:rsidP="00F94187">
            <w:pPr>
              <w:pStyle w:val="a4"/>
              <w:spacing w:before="60" w:after="60"/>
              <w:rPr>
                <w:rFonts w:ascii="Arial" w:hAnsi="Arial"/>
                <w:sz w:val="18"/>
                <w:szCs w:val="18"/>
                <w:lang w:val="ru-RU"/>
              </w:rPr>
            </w:pPr>
            <w:proofErr w:type="spellStart"/>
            <w:r w:rsidRPr="00D57F66">
              <w:rPr>
                <w:rFonts w:ascii="Arial" w:hAnsi="Arial"/>
                <w:sz w:val="18"/>
                <w:szCs w:val="18"/>
              </w:rPr>
              <w:t>Масса</w:t>
            </w:r>
            <w:proofErr w:type="spellEnd"/>
            <w:r w:rsidRPr="00D57F66">
              <w:rPr>
                <w:rFonts w:ascii="Arial" w:hAnsi="Arial"/>
                <w:sz w:val="18"/>
                <w:szCs w:val="18"/>
              </w:rPr>
              <w:t xml:space="preserve"> </w:t>
            </w:r>
            <w:proofErr w:type="spellStart"/>
            <w:r w:rsidRPr="00D57F66">
              <w:rPr>
                <w:rFonts w:ascii="Arial" w:hAnsi="Arial"/>
                <w:sz w:val="18"/>
                <w:szCs w:val="18"/>
              </w:rPr>
              <w:t>снаряженного</w:t>
            </w:r>
            <w:proofErr w:type="spellEnd"/>
            <w:r w:rsidRPr="00D57F66">
              <w:rPr>
                <w:rFonts w:ascii="Arial" w:hAnsi="Arial"/>
                <w:sz w:val="18"/>
                <w:szCs w:val="18"/>
              </w:rPr>
              <w:t xml:space="preserve"> </w:t>
            </w:r>
            <w:proofErr w:type="spellStart"/>
            <w:r w:rsidRPr="00D57F66">
              <w:rPr>
                <w:rFonts w:ascii="Arial" w:hAnsi="Arial"/>
                <w:sz w:val="18"/>
                <w:szCs w:val="18"/>
              </w:rPr>
              <w:t>прицепа</w:t>
            </w:r>
            <w:proofErr w:type="spellEnd"/>
          </w:p>
        </w:tc>
        <w:tc>
          <w:tcPr>
            <w:tcW w:w="725" w:type="pct"/>
            <w:shd w:val="clear" w:color="auto" w:fill="auto"/>
          </w:tcPr>
          <w:p w:rsidR="00F94187" w:rsidRPr="00D57F66" w:rsidRDefault="00F94187" w:rsidP="00F94187">
            <w:pPr>
              <w:pStyle w:val="a4"/>
              <w:spacing w:before="60" w:after="60"/>
              <w:rPr>
                <w:rFonts w:ascii="Arial" w:hAnsi="Arial"/>
                <w:b/>
                <w:sz w:val="18"/>
                <w:szCs w:val="18"/>
              </w:rPr>
            </w:pPr>
            <w:r w:rsidRPr="00D57F66">
              <w:rPr>
                <w:rFonts w:ascii="Arial" w:hAnsi="Arial"/>
                <w:b/>
                <w:sz w:val="18"/>
                <w:szCs w:val="18"/>
                <w:lang w:val="ru-RU"/>
              </w:rPr>
              <w:t>6700</w:t>
            </w:r>
            <w:r w:rsidRPr="00D57F66">
              <w:rPr>
                <w:rFonts w:ascii="Arial" w:hAnsi="Arial"/>
                <w:b/>
                <w:sz w:val="18"/>
                <w:szCs w:val="18"/>
              </w:rPr>
              <w:t xml:space="preserve"> </w:t>
            </w:r>
            <w:proofErr w:type="spellStart"/>
            <w:r w:rsidRPr="00D57F66">
              <w:rPr>
                <w:rFonts w:ascii="Arial" w:hAnsi="Arial"/>
                <w:b/>
                <w:sz w:val="18"/>
                <w:szCs w:val="18"/>
              </w:rPr>
              <w:t>кг</w:t>
            </w:r>
            <w:proofErr w:type="spellEnd"/>
          </w:p>
        </w:tc>
        <w:tc>
          <w:tcPr>
            <w:tcW w:w="1973" w:type="pct"/>
            <w:shd w:val="clear" w:color="auto" w:fill="auto"/>
          </w:tcPr>
          <w:p w:rsidR="00F94187" w:rsidRPr="00D57F66" w:rsidRDefault="00F94187" w:rsidP="00D602DB">
            <w:pPr>
              <w:pStyle w:val="a4"/>
              <w:spacing w:before="60" w:after="60"/>
              <w:rPr>
                <w:rFonts w:ascii="Arial" w:hAnsi="Arial"/>
                <w:sz w:val="18"/>
                <w:szCs w:val="18"/>
                <w:lang w:val="ru-RU"/>
              </w:rPr>
            </w:pPr>
            <w:proofErr w:type="spellStart"/>
            <w:r w:rsidRPr="00D57F66">
              <w:rPr>
                <w:rFonts w:ascii="Arial" w:hAnsi="Arial"/>
                <w:sz w:val="18"/>
                <w:szCs w:val="18"/>
              </w:rPr>
              <w:t>Высота</w:t>
            </w:r>
            <w:proofErr w:type="spellEnd"/>
            <w:r w:rsidRPr="00D57F66">
              <w:rPr>
                <w:rFonts w:ascii="Arial" w:hAnsi="Arial"/>
                <w:sz w:val="18"/>
                <w:szCs w:val="18"/>
              </w:rPr>
              <w:t xml:space="preserve"> ССУ</w:t>
            </w:r>
          </w:p>
        </w:tc>
        <w:tc>
          <w:tcPr>
            <w:tcW w:w="591" w:type="pct"/>
            <w:shd w:val="clear" w:color="auto" w:fill="auto"/>
          </w:tcPr>
          <w:p w:rsidR="00F94187" w:rsidRPr="00D57F66" w:rsidRDefault="00F94187" w:rsidP="00D602DB">
            <w:pPr>
              <w:pStyle w:val="a4"/>
              <w:spacing w:before="60" w:after="60"/>
              <w:rPr>
                <w:rFonts w:ascii="Arial" w:hAnsi="Arial"/>
                <w:b/>
                <w:sz w:val="18"/>
                <w:szCs w:val="18"/>
                <w:lang w:val="ru-RU"/>
              </w:rPr>
            </w:pPr>
            <w:r w:rsidRPr="00D57F66">
              <w:rPr>
                <w:rFonts w:ascii="Arial" w:hAnsi="Arial"/>
                <w:b/>
                <w:sz w:val="18"/>
                <w:szCs w:val="18"/>
                <w:lang w:val="ru-RU"/>
              </w:rPr>
              <w:t>1200</w:t>
            </w:r>
            <w:r w:rsidRPr="00D57F66">
              <w:rPr>
                <w:rFonts w:ascii="Arial" w:hAnsi="Arial"/>
                <w:b/>
                <w:sz w:val="18"/>
                <w:szCs w:val="18"/>
              </w:rPr>
              <w:t xml:space="preserve"> </w:t>
            </w:r>
            <w:proofErr w:type="spellStart"/>
            <w:r w:rsidRPr="00D57F66">
              <w:rPr>
                <w:rFonts w:ascii="Arial" w:hAnsi="Arial"/>
                <w:b/>
                <w:sz w:val="18"/>
                <w:szCs w:val="18"/>
              </w:rPr>
              <w:t>мм</w:t>
            </w:r>
            <w:proofErr w:type="spellEnd"/>
            <w:r w:rsidR="00AA22C2" w:rsidRPr="00D57F66">
              <w:rPr>
                <w:rFonts w:ascii="Arial" w:hAnsi="Arial"/>
                <w:b/>
                <w:sz w:val="18"/>
                <w:szCs w:val="18"/>
              </w:rPr>
              <w:t xml:space="preserve"> / 1350 </w:t>
            </w:r>
            <w:r w:rsidR="00AA22C2" w:rsidRPr="00D57F66">
              <w:rPr>
                <w:rFonts w:ascii="Arial" w:hAnsi="Arial"/>
                <w:b/>
                <w:sz w:val="18"/>
                <w:szCs w:val="18"/>
                <w:lang w:val="ru-RU"/>
              </w:rPr>
              <w:t>мм</w:t>
            </w:r>
          </w:p>
        </w:tc>
      </w:tr>
      <w:tr w:rsidR="00F94187" w:rsidRPr="00D57F66" w:rsidTr="00E06D83">
        <w:tc>
          <w:tcPr>
            <w:tcW w:w="1711" w:type="pct"/>
            <w:shd w:val="clear" w:color="auto" w:fill="auto"/>
          </w:tcPr>
          <w:p w:rsidR="00F94187" w:rsidRPr="00D57F66" w:rsidRDefault="00F94187" w:rsidP="00F94187">
            <w:pPr>
              <w:pStyle w:val="a4"/>
              <w:spacing w:before="60" w:after="60"/>
              <w:rPr>
                <w:rFonts w:ascii="Arial" w:hAnsi="Arial"/>
                <w:sz w:val="18"/>
                <w:szCs w:val="18"/>
                <w:lang w:val="ru-RU"/>
              </w:rPr>
            </w:pPr>
            <w:proofErr w:type="spellStart"/>
            <w:r w:rsidRPr="00D57F66">
              <w:rPr>
                <w:rFonts w:ascii="Arial" w:hAnsi="Arial"/>
                <w:sz w:val="18"/>
                <w:szCs w:val="18"/>
              </w:rPr>
              <w:t>Разрешенная</w:t>
            </w:r>
            <w:proofErr w:type="spellEnd"/>
            <w:r w:rsidRPr="00D57F66">
              <w:rPr>
                <w:rFonts w:ascii="Arial" w:hAnsi="Arial"/>
                <w:sz w:val="18"/>
                <w:szCs w:val="18"/>
              </w:rPr>
              <w:t xml:space="preserve"> </w:t>
            </w:r>
            <w:proofErr w:type="spellStart"/>
            <w:r w:rsidRPr="00D57F66">
              <w:rPr>
                <w:rFonts w:ascii="Arial" w:hAnsi="Arial"/>
                <w:sz w:val="18"/>
                <w:szCs w:val="18"/>
              </w:rPr>
              <w:t>грузоподъемность</w:t>
            </w:r>
            <w:proofErr w:type="spellEnd"/>
          </w:p>
        </w:tc>
        <w:tc>
          <w:tcPr>
            <w:tcW w:w="725" w:type="pct"/>
            <w:shd w:val="clear" w:color="auto" w:fill="auto"/>
          </w:tcPr>
          <w:p w:rsidR="00F94187" w:rsidRPr="00D57F66" w:rsidRDefault="00F94187" w:rsidP="00F94187">
            <w:pPr>
              <w:pStyle w:val="a4"/>
              <w:spacing w:before="60" w:after="60"/>
              <w:rPr>
                <w:rFonts w:ascii="Arial" w:hAnsi="Arial"/>
                <w:b/>
                <w:sz w:val="18"/>
                <w:szCs w:val="18"/>
              </w:rPr>
            </w:pPr>
            <w:r w:rsidRPr="00D57F66">
              <w:rPr>
                <w:rFonts w:ascii="Arial" w:hAnsi="Arial"/>
                <w:b/>
                <w:sz w:val="18"/>
                <w:szCs w:val="18"/>
                <w:lang w:val="ru-RU"/>
              </w:rPr>
              <w:t>31600</w:t>
            </w:r>
            <w:r w:rsidRPr="00D57F66">
              <w:rPr>
                <w:rFonts w:ascii="Arial" w:hAnsi="Arial"/>
                <w:b/>
                <w:sz w:val="18"/>
                <w:szCs w:val="18"/>
              </w:rPr>
              <w:t xml:space="preserve"> </w:t>
            </w:r>
            <w:proofErr w:type="spellStart"/>
            <w:r w:rsidRPr="00D57F66">
              <w:rPr>
                <w:rFonts w:ascii="Arial" w:hAnsi="Arial"/>
                <w:b/>
                <w:sz w:val="18"/>
                <w:szCs w:val="18"/>
              </w:rPr>
              <w:t>кг</w:t>
            </w:r>
            <w:proofErr w:type="spellEnd"/>
          </w:p>
        </w:tc>
        <w:tc>
          <w:tcPr>
            <w:tcW w:w="1973" w:type="pct"/>
            <w:shd w:val="clear" w:color="auto" w:fill="auto"/>
          </w:tcPr>
          <w:p w:rsidR="00F94187" w:rsidRPr="00D57F66" w:rsidRDefault="00F94187" w:rsidP="00D602DB">
            <w:pPr>
              <w:pStyle w:val="a4"/>
              <w:spacing w:before="60" w:after="60"/>
              <w:rPr>
                <w:rFonts w:ascii="Arial" w:hAnsi="Arial"/>
                <w:sz w:val="18"/>
                <w:szCs w:val="18"/>
                <w:lang w:val="ru-RU"/>
              </w:rPr>
            </w:pPr>
            <w:proofErr w:type="spellStart"/>
            <w:r w:rsidRPr="00D57F66">
              <w:rPr>
                <w:rFonts w:ascii="Arial" w:hAnsi="Arial"/>
                <w:sz w:val="18"/>
                <w:szCs w:val="18"/>
              </w:rPr>
              <w:t>Колесная</w:t>
            </w:r>
            <w:proofErr w:type="spellEnd"/>
            <w:r w:rsidRPr="00D57F66">
              <w:rPr>
                <w:rFonts w:ascii="Arial" w:hAnsi="Arial"/>
                <w:sz w:val="18"/>
                <w:szCs w:val="18"/>
              </w:rPr>
              <w:t xml:space="preserve"> </w:t>
            </w:r>
            <w:proofErr w:type="spellStart"/>
            <w:r w:rsidRPr="00D57F66">
              <w:rPr>
                <w:rFonts w:ascii="Arial" w:hAnsi="Arial"/>
                <w:sz w:val="18"/>
                <w:szCs w:val="18"/>
              </w:rPr>
              <w:t>колея</w:t>
            </w:r>
            <w:proofErr w:type="spellEnd"/>
          </w:p>
        </w:tc>
        <w:tc>
          <w:tcPr>
            <w:tcW w:w="591" w:type="pct"/>
            <w:shd w:val="clear" w:color="auto" w:fill="auto"/>
          </w:tcPr>
          <w:p w:rsidR="00F94187" w:rsidRPr="00D57F66" w:rsidRDefault="00F94187" w:rsidP="00D602DB">
            <w:pPr>
              <w:pStyle w:val="a4"/>
              <w:spacing w:before="60" w:after="60"/>
              <w:rPr>
                <w:rFonts w:ascii="Arial" w:hAnsi="Arial"/>
                <w:b/>
                <w:sz w:val="18"/>
                <w:szCs w:val="18"/>
              </w:rPr>
            </w:pPr>
            <w:r w:rsidRPr="00D57F66">
              <w:rPr>
                <w:rFonts w:ascii="Arial" w:hAnsi="Arial"/>
                <w:b/>
                <w:sz w:val="18"/>
                <w:szCs w:val="18"/>
              </w:rPr>
              <w:t xml:space="preserve">2040 </w:t>
            </w:r>
            <w:proofErr w:type="spellStart"/>
            <w:r w:rsidRPr="00D57F66">
              <w:rPr>
                <w:rFonts w:ascii="Arial" w:hAnsi="Arial"/>
                <w:b/>
                <w:sz w:val="18"/>
                <w:szCs w:val="18"/>
              </w:rPr>
              <w:t>мм</w:t>
            </w:r>
            <w:proofErr w:type="spellEnd"/>
          </w:p>
        </w:tc>
      </w:tr>
      <w:tr w:rsidR="00F94187" w:rsidRPr="00D57F66" w:rsidTr="00E06D83">
        <w:tc>
          <w:tcPr>
            <w:tcW w:w="1711" w:type="pct"/>
            <w:shd w:val="clear" w:color="auto" w:fill="auto"/>
          </w:tcPr>
          <w:p w:rsidR="00F94187" w:rsidRPr="00D57F66" w:rsidRDefault="00F94187" w:rsidP="00F94187">
            <w:pPr>
              <w:pStyle w:val="a4"/>
              <w:spacing w:before="60" w:after="60"/>
              <w:rPr>
                <w:rFonts w:ascii="Arial" w:hAnsi="Arial"/>
                <w:sz w:val="18"/>
                <w:szCs w:val="18"/>
                <w:lang w:val="ru-RU"/>
              </w:rPr>
            </w:pPr>
            <w:r w:rsidRPr="00D57F66">
              <w:rPr>
                <w:rFonts w:ascii="Arial" w:hAnsi="Arial"/>
                <w:sz w:val="18"/>
                <w:szCs w:val="18"/>
                <w:lang w:val="ru-RU"/>
              </w:rPr>
              <w:t>Допустимая нагрузка на тележку</w:t>
            </w:r>
          </w:p>
        </w:tc>
        <w:tc>
          <w:tcPr>
            <w:tcW w:w="725" w:type="pct"/>
            <w:shd w:val="clear" w:color="auto" w:fill="auto"/>
          </w:tcPr>
          <w:p w:rsidR="00F94187" w:rsidRPr="00D57F66" w:rsidRDefault="00F94187" w:rsidP="00F94187">
            <w:pPr>
              <w:pStyle w:val="a4"/>
              <w:spacing w:before="60" w:after="60"/>
              <w:rPr>
                <w:rFonts w:ascii="Arial" w:hAnsi="Arial"/>
                <w:b/>
                <w:sz w:val="18"/>
                <w:szCs w:val="18"/>
              </w:rPr>
            </w:pPr>
            <w:r w:rsidRPr="00D57F66">
              <w:rPr>
                <w:rFonts w:ascii="Arial" w:hAnsi="Arial"/>
                <w:b/>
                <w:sz w:val="18"/>
                <w:szCs w:val="18"/>
                <w:lang w:val="ru-RU"/>
              </w:rPr>
              <w:t>27000 кг</w:t>
            </w:r>
          </w:p>
        </w:tc>
        <w:tc>
          <w:tcPr>
            <w:tcW w:w="1973" w:type="pct"/>
            <w:shd w:val="clear" w:color="auto" w:fill="auto"/>
          </w:tcPr>
          <w:p w:rsidR="00F94187" w:rsidRPr="00D57F66" w:rsidRDefault="00F94187" w:rsidP="00D602DB">
            <w:pPr>
              <w:pStyle w:val="a4"/>
              <w:spacing w:before="60" w:after="60"/>
              <w:rPr>
                <w:rFonts w:ascii="Arial" w:hAnsi="Arial"/>
                <w:sz w:val="18"/>
                <w:szCs w:val="18"/>
                <w:lang w:val="ru-RU"/>
              </w:rPr>
            </w:pPr>
            <w:r w:rsidRPr="00D57F66">
              <w:rPr>
                <w:rFonts w:ascii="Arial" w:hAnsi="Arial"/>
                <w:sz w:val="18"/>
                <w:szCs w:val="18"/>
                <w:lang w:val="ru-RU"/>
              </w:rPr>
              <w:t>Высота габаритная (по переднюю стенку)</w:t>
            </w:r>
          </w:p>
        </w:tc>
        <w:tc>
          <w:tcPr>
            <w:tcW w:w="591" w:type="pct"/>
            <w:shd w:val="clear" w:color="auto" w:fill="auto"/>
          </w:tcPr>
          <w:p w:rsidR="00F94187" w:rsidRPr="00D57F66" w:rsidRDefault="00F94187" w:rsidP="00D602DB">
            <w:pPr>
              <w:pStyle w:val="a4"/>
              <w:spacing w:before="60" w:after="60"/>
              <w:rPr>
                <w:rFonts w:ascii="Arial" w:hAnsi="Arial"/>
                <w:b/>
                <w:sz w:val="18"/>
                <w:szCs w:val="18"/>
              </w:rPr>
            </w:pPr>
            <w:r w:rsidRPr="00D57F66">
              <w:rPr>
                <w:rFonts w:ascii="Arial" w:hAnsi="Arial"/>
                <w:b/>
                <w:sz w:val="18"/>
                <w:szCs w:val="18"/>
                <w:lang w:val="ru-RU"/>
              </w:rPr>
              <w:t>2850 мм</w:t>
            </w:r>
          </w:p>
        </w:tc>
      </w:tr>
      <w:tr w:rsidR="00F94187" w:rsidRPr="00D57F66" w:rsidTr="00E06D83">
        <w:tc>
          <w:tcPr>
            <w:tcW w:w="1711" w:type="pct"/>
            <w:shd w:val="clear" w:color="auto" w:fill="auto"/>
          </w:tcPr>
          <w:p w:rsidR="00F94187" w:rsidRPr="00D57F66" w:rsidRDefault="00F94187" w:rsidP="00F94187">
            <w:pPr>
              <w:pStyle w:val="a4"/>
              <w:spacing w:before="60" w:after="60"/>
              <w:rPr>
                <w:rFonts w:ascii="Arial" w:hAnsi="Arial"/>
                <w:sz w:val="18"/>
                <w:szCs w:val="18"/>
                <w:lang w:val="ru-RU"/>
              </w:rPr>
            </w:pPr>
            <w:proofErr w:type="spellStart"/>
            <w:r w:rsidRPr="00D57F66">
              <w:rPr>
                <w:rFonts w:ascii="Arial" w:hAnsi="Arial"/>
                <w:sz w:val="18"/>
                <w:szCs w:val="18"/>
              </w:rPr>
              <w:t>Длина</w:t>
            </w:r>
            <w:proofErr w:type="spellEnd"/>
            <w:r w:rsidRPr="00D57F66">
              <w:rPr>
                <w:rFonts w:ascii="Arial" w:hAnsi="Arial"/>
                <w:sz w:val="18"/>
                <w:szCs w:val="18"/>
              </w:rPr>
              <w:t xml:space="preserve"> </w:t>
            </w:r>
            <w:r w:rsidRPr="00D57F66">
              <w:rPr>
                <w:rFonts w:ascii="Arial" w:hAnsi="Arial"/>
                <w:sz w:val="18"/>
                <w:szCs w:val="18"/>
                <w:lang w:val="ru-RU"/>
              </w:rPr>
              <w:t>платформы</w:t>
            </w:r>
          </w:p>
        </w:tc>
        <w:tc>
          <w:tcPr>
            <w:tcW w:w="725" w:type="pct"/>
            <w:shd w:val="clear" w:color="auto" w:fill="auto"/>
          </w:tcPr>
          <w:p w:rsidR="00F94187" w:rsidRPr="00D57F66" w:rsidRDefault="00F94187" w:rsidP="00F94187">
            <w:pPr>
              <w:pStyle w:val="a4"/>
              <w:spacing w:before="60" w:after="60"/>
              <w:rPr>
                <w:rFonts w:ascii="Arial" w:hAnsi="Arial"/>
                <w:b/>
                <w:sz w:val="18"/>
                <w:szCs w:val="18"/>
              </w:rPr>
            </w:pPr>
            <w:r w:rsidRPr="00D57F66">
              <w:rPr>
                <w:rFonts w:ascii="Arial" w:hAnsi="Arial"/>
                <w:b/>
                <w:sz w:val="18"/>
                <w:szCs w:val="18"/>
              </w:rPr>
              <w:t>13</w:t>
            </w:r>
            <w:r w:rsidRPr="00D57F66">
              <w:rPr>
                <w:rFonts w:ascii="Arial" w:hAnsi="Arial"/>
                <w:b/>
                <w:sz w:val="18"/>
                <w:szCs w:val="18"/>
                <w:lang w:val="ru-RU"/>
              </w:rPr>
              <w:t>600</w:t>
            </w:r>
            <w:r w:rsidRPr="00D57F66">
              <w:rPr>
                <w:rFonts w:ascii="Arial" w:hAnsi="Arial"/>
                <w:b/>
                <w:sz w:val="18"/>
                <w:szCs w:val="18"/>
              </w:rPr>
              <w:t xml:space="preserve"> </w:t>
            </w:r>
            <w:proofErr w:type="spellStart"/>
            <w:r w:rsidRPr="00D57F66">
              <w:rPr>
                <w:rFonts w:ascii="Arial" w:hAnsi="Arial"/>
                <w:b/>
                <w:sz w:val="18"/>
                <w:szCs w:val="18"/>
              </w:rPr>
              <w:t>мм</w:t>
            </w:r>
            <w:proofErr w:type="spellEnd"/>
          </w:p>
        </w:tc>
        <w:tc>
          <w:tcPr>
            <w:tcW w:w="1973" w:type="pct"/>
            <w:shd w:val="clear" w:color="auto" w:fill="auto"/>
          </w:tcPr>
          <w:p w:rsidR="00F94187" w:rsidRPr="00D57F66" w:rsidRDefault="00F94187" w:rsidP="00D602DB">
            <w:pPr>
              <w:pStyle w:val="a4"/>
              <w:spacing w:before="60" w:after="60"/>
              <w:rPr>
                <w:rFonts w:ascii="Arial" w:hAnsi="Arial"/>
                <w:sz w:val="18"/>
                <w:szCs w:val="18"/>
                <w:lang w:val="ru-RU"/>
              </w:rPr>
            </w:pPr>
            <w:r w:rsidRPr="00D57F66">
              <w:rPr>
                <w:rFonts w:ascii="Arial" w:hAnsi="Arial"/>
                <w:sz w:val="18"/>
                <w:szCs w:val="18"/>
                <w:lang w:val="ru-RU"/>
              </w:rPr>
              <w:t>Высота погрузочная (платформа)</w:t>
            </w:r>
          </w:p>
        </w:tc>
        <w:tc>
          <w:tcPr>
            <w:tcW w:w="591" w:type="pct"/>
            <w:shd w:val="clear" w:color="auto" w:fill="auto"/>
          </w:tcPr>
          <w:p w:rsidR="00F94187" w:rsidRPr="00D57F66" w:rsidRDefault="00F94187" w:rsidP="00D602DB">
            <w:pPr>
              <w:pStyle w:val="a4"/>
              <w:spacing w:before="60" w:after="60"/>
              <w:rPr>
                <w:rFonts w:ascii="Arial" w:hAnsi="Arial"/>
                <w:b/>
                <w:sz w:val="18"/>
                <w:szCs w:val="18"/>
              </w:rPr>
            </w:pPr>
            <w:r w:rsidRPr="00D57F66">
              <w:rPr>
                <w:rFonts w:ascii="Arial" w:hAnsi="Arial"/>
                <w:b/>
                <w:sz w:val="18"/>
                <w:szCs w:val="18"/>
                <w:lang w:val="ru-RU"/>
              </w:rPr>
              <w:t>1360 мм</w:t>
            </w:r>
          </w:p>
        </w:tc>
      </w:tr>
      <w:tr w:rsidR="00F94187" w:rsidRPr="00D57F66" w:rsidTr="00E06D83">
        <w:tc>
          <w:tcPr>
            <w:tcW w:w="1711" w:type="pct"/>
            <w:shd w:val="clear" w:color="auto" w:fill="auto"/>
          </w:tcPr>
          <w:p w:rsidR="00F94187" w:rsidRPr="00D57F66" w:rsidRDefault="00F94187" w:rsidP="00F94187">
            <w:pPr>
              <w:pStyle w:val="a4"/>
              <w:spacing w:before="60" w:after="60"/>
              <w:rPr>
                <w:rFonts w:ascii="Arial" w:hAnsi="Arial"/>
                <w:sz w:val="18"/>
                <w:szCs w:val="18"/>
                <w:lang w:val="ru-RU"/>
              </w:rPr>
            </w:pPr>
            <w:proofErr w:type="spellStart"/>
            <w:r w:rsidRPr="00D57F66">
              <w:rPr>
                <w:rFonts w:ascii="Arial" w:hAnsi="Arial"/>
                <w:sz w:val="18"/>
                <w:szCs w:val="18"/>
              </w:rPr>
              <w:t>Ширина</w:t>
            </w:r>
            <w:proofErr w:type="spellEnd"/>
            <w:r w:rsidRPr="00D57F66">
              <w:rPr>
                <w:rFonts w:ascii="Arial" w:hAnsi="Arial"/>
                <w:sz w:val="18"/>
                <w:szCs w:val="18"/>
              </w:rPr>
              <w:t xml:space="preserve"> </w:t>
            </w:r>
            <w:proofErr w:type="spellStart"/>
            <w:r w:rsidRPr="00D57F66">
              <w:rPr>
                <w:rFonts w:ascii="Arial" w:hAnsi="Arial"/>
                <w:sz w:val="18"/>
                <w:szCs w:val="18"/>
              </w:rPr>
              <w:t>габаритная</w:t>
            </w:r>
            <w:proofErr w:type="spellEnd"/>
          </w:p>
        </w:tc>
        <w:tc>
          <w:tcPr>
            <w:tcW w:w="725" w:type="pct"/>
            <w:shd w:val="clear" w:color="auto" w:fill="auto"/>
          </w:tcPr>
          <w:p w:rsidR="00F94187" w:rsidRPr="00D57F66" w:rsidRDefault="00F94187" w:rsidP="00F94187">
            <w:pPr>
              <w:pStyle w:val="a4"/>
              <w:spacing w:before="60" w:after="60"/>
              <w:rPr>
                <w:rFonts w:ascii="Arial" w:hAnsi="Arial"/>
                <w:b/>
                <w:sz w:val="18"/>
                <w:szCs w:val="18"/>
              </w:rPr>
            </w:pPr>
            <w:r w:rsidRPr="00D57F66">
              <w:rPr>
                <w:rFonts w:ascii="Arial" w:hAnsi="Arial"/>
                <w:b/>
                <w:sz w:val="18"/>
                <w:szCs w:val="18"/>
              </w:rPr>
              <w:t xml:space="preserve">2550 </w:t>
            </w:r>
            <w:proofErr w:type="spellStart"/>
            <w:r w:rsidRPr="00D57F66">
              <w:rPr>
                <w:rFonts w:ascii="Arial" w:hAnsi="Arial"/>
                <w:b/>
                <w:sz w:val="18"/>
                <w:szCs w:val="18"/>
              </w:rPr>
              <w:t>мм</w:t>
            </w:r>
            <w:proofErr w:type="spellEnd"/>
          </w:p>
        </w:tc>
        <w:tc>
          <w:tcPr>
            <w:tcW w:w="1973" w:type="pct"/>
            <w:shd w:val="clear" w:color="auto" w:fill="auto"/>
          </w:tcPr>
          <w:p w:rsidR="00F94187" w:rsidRPr="00D57F66" w:rsidRDefault="00F94187" w:rsidP="00D602DB">
            <w:pPr>
              <w:pStyle w:val="a4"/>
              <w:spacing w:before="60" w:after="60"/>
              <w:rPr>
                <w:rFonts w:ascii="Arial" w:hAnsi="Arial"/>
                <w:sz w:val="18"/>
                <w:szCs w:val="18"/>
                <w:lang w:val="ru-RU"/>
              </w:rPr>
            </w:pPr>
            <w:r w:rsidRPr="00D57F66">
              <w:rPr>
                <w:rFonts w:ascii="Arial" w:hAnsi="Arial"/>
                <w:sz w:val="18"/>
                <w:szCs w:val="18"/>
                <w:lang w:val="ru-RU"/>
              </w:rPr>
              <w:t>Высота борта (от платформы)</w:t>
            </w:r>
          </w:p>
        </w:tc>
        <w:tc>
          <w:tcPr>
            <w:tcW w:w="591" w:type="pct"/>
            <w:shd w:val="clear" w:color="auto" w:fill="auto"/>
          </w:tcPr>
          <w:p w:rsidR="00F94187" w:rsidRPr="00D57F66" w:rsidRDefault="00F94187" w:rsidP="00D602DB">
            <w:pPr>
              <w:pStyle w:val="a4"/>
              <w:spacing w:before="60" w:after="60"/>
              <w:rPr>
                <w:rFonts w:ascii="Arial" w:hAnsi="Arial"/>
                <w:b/>
                <w:sz w:val="18"/>
                <w:szCs w:val="18"/>
              </w:rPr>
            </w:pPr>
            <w:r w:rsidRPr="00D57F66">
              <w:rPr>
                <w:rFonts w:ascii="Arial" w:hAnsi="Arial"/>
                <w:b/>
                <w:sz w:val="18"/>
                <w:szCs w:val="18"/>
                <w:lang w:val="ru-RU"/>
              </w:rPr>
              <w:t>600 мм</w:t>
            </w:r>
          </w:p>
        </w:tc>
      </w:tr>
    </w:tbl>
    <w:p w:rsidR="000D063B" w:rsidRDefault="000D063B" w:rsidP="000D063B">
      <w:pPr>
        <w:jc w:val="center"/>
        <w:rPr>
          <w:lang w:val="en-US"/>
        </w:rPr>
      </w:pPr>
    </w:p>
    <w:p w:rsidR="00423F09" w:rsidRDefault="00D57F66" w:rsidP="000D063B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2987665F" wp14:editId="4A6F0AA6">
            <wp:simplePos x="0" y="0"/>
            <wp:positionH relativeFrom="column">
              <wp:posOffset>-60241</wp:posOffset>
            </wp:positionH>
            <wp:positionV relativeFrom="paragraph">
              <wp:posOffset>22225</wp:posOffset>
            </wp:positionV>
            <wp:extent cx="6226628" cy="2647965"/>
            <wp:effectExtent l="0" t="0" r="3175" b="0"/>
            <wp:wrapNone/>
            <wp:docPr id="3" name="Рисунок 3" descr="C:\Users\vladimir\AppData\Local\Microsoft\Windows\INetCache\Content.Word\DSC00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ladimir\AppData\Local\Microsoft\Windows\INetCache\Content.Word\DSC009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519" b="20826"/>
                    <a:stretch/>
                  </pic:blipFill>
                  <pic:spPr bwMode="auto">
                    <a:xfrm>
                      <a:off x="0" y="0"/>
                      <a:ext cx="6226628" cy="264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7F66" w:rsidRDefault="00D57F66" w:rsidP="000D063B">
      <w:pPr>
        <w:jc w:val="center"/>
      </w:pPr>
    </w:p>
    <w:p w:rsidR="00D57F66" w:rsidRDefault="00D57F66" w:rsidP="000D063B">
      <w:pPr>
        <w:jc w:val="center"/>
      </w:pPr>
    </w:p>
    <w:p w:rsidR="00D57F66" w:rsidRDefault="00D57F66" w:rsidP="000D063B">
      <w:pPr>
        <w:jc w:val="center"/>
      </w:pPr>
    </w:p>
    <w:p w:rsidR="00D57F66" w:rsidRDefault="00D57F66" w:rsidP="000D063B">
      <w:pPr>
        <w:jc w:val="center"/>
      </w:pPr>
    </w:p>
    <w:p w:rsidR="00D57F66" w:rsidRDefault="00D57F66" w:rsidP="000D063B">
      <w:pPr>
        <w:jc w:val="center"/>
      </w:pPr>
    </w:p>
    <w:p w:rsidR="00D57F66" w:rsidRDefault="00D57F66" w:rsidP="000D063B">
      <w:pPr>
        <w:jc w:val="center"/>
      </w:pPr>
    </w:p>
    <w:p w:rsidR="00D57F66" w:rsidRDefault="00D57F66" w:rsidP="000D063B">
      <w:pPr>
        <w:jc w:val="center"/>
      </w:pPr>
    </w:p>
    <w:p w:rsidR="00D57F66" w:rsidRDefault="00D57F66" w:rsidP="000D063B">
      <w:pPr>
        <w:jc w:val="center"/>
      </w:pPr>
    </w:p>
    <w:p w:rsidR="00D57F66" w:rsidRDefault="00D57F66" w:rsidP="000D063B">
      <w:pPr>
        <w:jc w:val="center"/>
      </w:pPr>
    </w:p>
    <w:p w:rsidR="00935796" w:rsidRDefault="00D57F66" w:rsidP="00E06D83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70CEA172" wp14:editId="421497F0">
            <wp:simplePos x="0" y="0"/>
            <wp:positionH relativeFrom="column">
              <wp:posOffset>-253365</wp:posOffset>
            </wp:positionH>
            <wp:positionV relativeFrom="paragraph">
              <wp:posOffset>0</wp:posOffset>
            </wp:positionV>
            <wp:extent cx="6438900" cy="3156585"/>
            <wp:effectExtent l="0" t="0" r="0" b="5715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3-foto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375"/>
                    <a:stretch/>
                  </pic:blipFill>
                  <pic:spPr bwMode="auto">
                    <a:xfrm>
                      <a:off x="0" y="0"/>
                      <a:ext cx="6438900" cy="3156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063B" w:rsidRPr="00E06D83" w:rsidRDefault="00D57F66" w:rsidP="00E06D83">
      <w:pPr>
        <w:pStyle w:val="7"/>
      </w:pPr>
      <w:r w:rsidRPr="00E06D83">
        <w:t>Конструкция шасси</w:t>
      </w:r>
    </w:p>
    <w:p w:rsidR="000D063B" w:rsidRPr="00802527" w:rsidRDefault="000D063B" w:rsidP="00802527">
      <w:pPr>
        <w:pStyle w:val="a"/>
      </w:pPr>
      <w:r w:rsidRPr="00802527">
        <w:t>Лонжероны из высокопрочной конструк</w:t>
      </w:r>
      <w:r w:rsidR="00AA22C2" w:rsidRPr="00802527">
        <w:t>ционной стали</w:t>
      </w:r>
      <w:r w:rsidR="00F94187" w:rsidRPr="00802527">
        <w:t>, т</w:t>
      </w:r>
      <w:r w:rsidRPr="00802527">
        <w:t>емпературн</w:t>
      </w:r>
      <w:r w:rsidR="00F94187" w:rsidRPr="00802527">
        <w:t>ый</w:t>
      </w:r>
      <w:r w:rsidRPr="00802527">
        <w:t xml:space="preserve"> диапазон -70 + 40</w:t>
      </w:r>
      <w:r w:rsidRPr="00923719">
        <w:rPr>
          <w:vertAlign w:val="superscript"/>
        </w:rPr>
        <w:t>о</w:t>
      </w:r>
      <w:r w:rsidRPr="00802527">
        <w:t>С.</w:t>
      </w:r>
    </w:p>
    <w:p w:rsidR="000D063B" w:rsidRPr="00802527" w:rsidRDefault="000D063B" w:rsidP="00802527">
      <w:pPr>
        <w:pStyle w:val="a"/>
      </w:pPr>
      <w:r w:rsidRPr="00802527">
        <w:t xml:space="preserve">Опорная плита усиленного исполнения. Шкворень </w:t>
      </w:r>
      <w:r w:rsidR="00B13BD3" w:rsidRPr="00802527">
        <w:t>ССУ</w:t>
      </w:r>
      <w:r w:rsidRPr="00802527">
        <w:t xml:space="preserve"> 2”. </w:t>
      </w:r>
      <w:r w:rsidR="00B13BD3" w:rsidRPr="00802527">
        <w:t>Два положения.</w:t>
      </w:r>
      <w:r w:rsidRPr="00802527">
        <w:t xml:space="preserve"> </w:t>
      </w:r>
      <w:r w:rsidR="00B13BD3" w:rsidRPr="00802527">
        <w:t>Усиленная к</w:t>
      </w:r>
      <w:r w:rsidRPr="00802527">
        <w:t xml:space="preserve">онструкция </w:t>
      </w:r>
      <w:r w:rsidR="00A37561" w:rsidRPr="00802527">
        <w:t>области над шкворнем</w:t>
      </w:r>
      <w:r w:rsidRPr="00802527">
        <w:t>.</w:t>
      </w:r>
    </w:p>
    <w:p w:rsidR="000D063B" w:rsidRPr="00802527" w:rsidRDefault="000D063B" w:rsidP="00802527">
      <w:pPr>
        <w:pStyle w:val="a"/>
      </w:pPr>
      <w:r w:rsidRPr="00802527">
        <w:t xml:space="preserve">Опорное устройство </w:t>
      </w:r>
      <w:r w:rsidR="00A37561" w:rsidRPr="00802527">
        <w:t xml:space="preserve">европейского производства: </w:t>
      </w:r>
      <w:r w:rsidRPr="00802527">
        <w:t>BPW</w:t>
      </w:r>
      <w:r w:rsidR="00A37561" w:rsidRPr="00802527">
        <w:t xml:space="preserve"> /</w:t>
      </w:r>
      <w:r w:rsidRPr="00802527">
        <w:t xml:space="preserve"> SAF</w:t>
      </w:r>
      <w:r w:rsidR="00A37561" w:rsidRPr="00802527">
        <w:t xml:space="preserve"> / или на выбор: ООО «</w:t>
      </w:r>
      <w:r w:rsidR="004B1DFC" w:rsidRPr="00802527">
        <w:t>В-Трейлер</w:t>
      </w:r>
      <w:r w:rsidR="00A37561" w:rsidRPr="00802527">
        <w:t xml:space="preserve">» </w:t>
      </w:r>
      <w:r w:rsidRPr="00802527">
        <w:t>грузоподъемностью 24000 кг. (2х12000 кг). Одностороннее управление подъемом/опусканием справа по ходу движения.</w:t>
      </w:r>
    </w:p>
    <w:p w:rsidR="000D063B" w:rsidRPr="00802527" w:rsidRDefault="000D063B" w:rsidP="00802527">
      <w:pPr>
        <w:pStyle w:val="a"/>
      </w:pPr>
      <w:r w:rsidRPr="00802527">
        <w:t>Рама полуприцепа облегченного типа</w:t>
      </w:r>
      <w:r w:rsidR="00B13BD3" w:rsidRPr="00802527">
        <w:t xml:space="preserve"> </w:t>
      </w:r>
      <w:r w:rsidRPr="00802527">
        <w:t>для езды по магистральным дорогам.</w:t>
      </w:r>
    </w:p>
    <w:p w:rsidR="000D063B" w:rsidRPr="00802527" w:rsidRDefault="000D063B" w:rsidP="00802527">
      <w:pPr>
        <w:pStyle w:val="a"/>
      </w:pPr>
      <w:r w:rsidRPr="00802527">
        <w:t>Установка двухстороннего механизма подъема оси возможна в нескольких вариантах: 1 ось</w:t>
      </w:r>
      <w:r w:rsidR="00835EE5" w:rsidRPr="00802527">
        <w:t xml:space="preserve"> / </w:t>
      </w:r>
      <w:r w:rsidRPr="00802527">
        <w:t>1 и 3 ось.</w:t>
      </w:r>
    </w:p>
    <w:p w:rsidR="000D063B" w:rsidRPr="00802527" w:rsidRDefault="000D063B" w:rsidP="00802527">
      <w:pPr>
        <w:pStyle w:val="a"/>
      </w:pPr>
      <w:r w:rsidRPr="00802527">
        <w:t xml:space="preserve">Электронная пневматическая система </w:t>
      </w:r>
      <w:r w:rsidR="00051A0A" w:rsidRPr="00802527">
        <w:t>европейского</w:t>
      </w:r>
      <w:r w:rsidR="00A76535" w:rsidRPr="00802527">
        <w:t xml:space="preserve"> </w:t>
      </w:r>
      <w:r w:rsidR="00051A0A" w:rsidRPr="00802527">
        <w:t>производства</w:t>
      </w:r>
      <w:r w:rsidR="00A76535" w:rsidRPr="00802527">
        <w:t xml:space="preserve"> </w:t>
      </w:r>
      <w:proofErr w:type="spellStart"/>
      <w:r w:rsidR="00A76535" w:rsidRPr="00802527">
        <w:t>Wabco</w:t>
      </w:r>
      <w:proofErr w:type="spellEnd"/>
      <w:r w:rsidRPr="00802527">
        <w:t xml:space="preserve"> обеспечивает вы</w:t>
      </w:r>
      <w:r w:rsidR="00802527" w:rsidRPr="00802527">
        <w:t>сокую эффективность торможения.</w:t>
      </w:r>
    </w:p>
    <w:p w:rsidR="00802527" w:rsidRPr="00E06D83" w:rsidRDefault="00802527" w:rsidP="00802527">
      <w:pPr>
        <w:ind w:left="360"/>
      </w:pPr>
    </w:p>
    <w:p w:rsidR="000D063B" w:rsidRPr="006F382B" w:rsidRDefault="000D063B" w:rsidP="00E06D83">
      <w:pPr>
        <w:pStyle w:val="7"/>
      </w:pPr>
      <w:r w:rsidRPr="006F382B">
        <w:t>Осевой</w:t>
      </w:r>
      <w:r w:rsidRPr="006F382B">
        <w:rPr>
          <w:spacing w:val="-5"/>
        </w:rPr>
        <w:t xml:space="preserve"> </w:t>
      </w:r>
      <w:r w:rsidRPr="006F382B">
        <w:t>агре</w:t>
      </w:r>
      <w:r w:rsidRPr="006F382B">
        <w:rPr>
          <w:spacing w:val="-1"/>
        </w:rPr>
        <w:t>г</w:t>
      </w:r>
      <w:r w:rsidR="00D57F66">
        <w:t>ат</w:t>
      </w:r>
    </w:p>
    <w:p w:rsidR="000D063B" w:rsidRPr="00835EE5" w:rsidRDefault="000D063B" w:rsidP="00802527">
      <w:pPr>
        <w:pStyle w:val="a"/>
      </w:pPr>
      <w:r w:rsidRPr="00835EE5">
        <w:t xml:space="preserve">Производитель: </w:t>
      </w:r>
      <w:r w:rsidR="00A76535">
        <w:t>Д-Техно</w:t>
      </w:r>
      <w:r w:rsidR="00D57F66">
        <w:t xml:space="preserve">. Усиленное исполнение. </w:t>
      </w:r>
    </w:p>
    <w:p w:rsidR="000D063B" w:rsidRPr="00835EE5" w:rsidRDefault="000D063B" w:rsidP="00802527">
      <w:pPr>
        <w:pStyle w:val="a"/>
      </w:pPr>
      <w:r w:rsidRPr="00835EE5">
        <w:t xml:space="preserve">Тормозной механизм </w:t>
      </w:r>
      <w:r w:rsidR="00A76535">
        <w:t>дискового</w:t>
      </w:r>
      <w:r w:rsidRPr="00835EE5">
        <w:t xml:space="preserve"> типа</w:t>
      </w:r>
      <w:r w:rsidR="00D57F66">
        <w:t>.</w:t>
      </w:r>
    </w:p>
    <w:p w:rsidR="000D063B" w:rsidRPr="00835EE5" w:rsidRDefault="000D063B" w:rsidP="00802527">
      <w:pPr>
        <w:pStyle w:val="a"/>
      </w:pPr>
      <w:r w:rsidRPr="00835EE5">
        <w:t>Колесная колея 2040 мм, рессорная колея 1200 мм</w:t>
      </w:r>
      <w:r w:rsidR="00D57F66">
        <w:t>.</w:t>
      </w:r>
    </w:p>
    <w:p w:rsidR="000D063B" w:rsidRPr="00835EE5" w:rsidRDefault="000D063B" w:rsidP="00802527">
      <w:pPr>
        <w:pStyle w:val="a"/>
      </w:pPr>
      <w:r w:rsidRPr="00835EE5">
        <w:t>Вторая ось с АБС</w:t>
      </w:r>
      <w:r w:rsidR="00D57F66">
        <w:t>.</w:t>
      </w:r>
    </w:p>
    <w:p w:rsidR="000D063B" w:rsidRPr="00835EE5" w:rsidRDefault="000D063B" w:rsidP="00802527">
      <w:pPr>
        <w:pStyle w:val="a"/>
      </w:pPr>
      <w:r w:rsidRPr="00835EE5">
        <w:t xml:space="preserve">Тормозные камеры </w:t>
      </w:r>
      <w:r w:rsidRPr="009E2766">
        <w:t>24”</w:t>
      </w:r>
      <w:r w:rsidR="00802527">
        <w:t>.</w:t>
      </w:r>
    </w:p>
    <w:p w:rsidR="000D063B" w:rsidRPr="00835EE5" w:rsidRDefault="000D063B" w:rsidP="00802527">
      <w:pPr>
        <w:pStyle w:val="a"/>
      </w:pPr>
      <w:r w:rsidRPr="00835EE5">
        <w:t xml:space="preserve">Энергоаккумуляторы </w:t>
      </w:r>
      <w:r w:rsidRPr="009E2766">
        <w:t>24</w:t>
      </w:r>
      <w:r w:rsidRPr="00835EE5">
        <w:t>/30</w:t>
      </w:r>
      <w:r w:rsidRPr="009E2766">
        <w:t>”</w:t>
      </w:r>
      <w:r w:rsidR="00802527">
        <w:t>.</w:t>
      </w:r>
    </w:p>
    <w:p w:rsidR="000D063B" w:rsidRDefault="000D063B" w:rsidP="00802527">
      <w:pPr>
        <w:pStyle w:val="a"/>
      </w:pPr>
      <w:proofErr w:type="spellStart"/>
      <w:r w:rsidRPr="00835EE5">
        <w:t>Пневморессоры</w:t>
      </w:r>
      <w:proofErr w:type="spellEnd"/>
      <w:r w:rsidRPr="00835EE5">
        <w:t xml:space="preserve"> со стальным стаканом</w:t>
      </w:r>
      <w:r w:rsidR="00802527">
        <w:t>.</w:t>
      </w:r>
    </w:p>
    <w:p w:rsidR="00802527" w:rsidRDefault="00802527" w:rsidP="00802527">
      <w:pPr>
        <w:ind w:left="360"/>
      </w:pPr>
    </w:p>
    <w:p w:rsidR="00923719" w:rsidRPr="00835EE5" w:rsidRDefault="00923719" w:rsidP="00802527">
      <w:pPr>
        <w:ind w:left="360"/>
      </w:pPr>
    </w:p>
    <w:p w:rsidR="000D063B" w:rsidRPr="00DF45A4" w:rsidRDefault="000D063B" w:rsidP="00E06D83">
      <w:pPr>
        <w:pStyle w:val="7"/>
      </w:pPr>
      <w:r w:rsidRPr="00DF45A4">
        <w:rPr>
          <w:spacing w:val="-4"/>
        </w:rPr>
        <w:lastRenderedPageBreak/>
        <w:t>К</w:t>
      </w:r>
      <w:r w:rsidRPr="00DF45A4">
        <w:rPr>
          <w:spacing w:val="-5"/>
        </w:rPr>
        <w:t>о</w:t>
      </w:r>
      <w:r w:rsidRPr="00DF45A4">
        <w:t>леса</w:t>
      </w:r>
      <w:r w:rsidRPr="00DF45A4">
        <w:rPr>
          <w:spacing w:val="-5"/>
        </w:rPr>
        <w:t xml:space="preserve"> </w:t>
      </w:r>
      <w:r w:rsidRPr="00DF45A4">
        <w:t>и</w:t>
      </w:r>
      <w:r w:rsidRPr="00DF45A4">
        <w:rPr>
          <w:spacing w:val="-4"/>
        </w:rPr>
        <w:t xml:space="preserve"> </w:t>
      </w:r>
      <w:r w:rsidRPr="00DF45A4">
        <w:t>ш</w:t>
      </w:r>
      <w:r w:rsidRPr="00DF45A4">
        <w:rPr>
          <w:spacing w:val="-1"/>
        </w:rPr>
        <w:t>и</w:t>
      </w:r>
      <w:r w:rsidR="00D57F66">
        <w:t>ны</w:t>
      </w:r>
    </w:p>
    <w:p w:rsidR="00D447D1" w:rsidRPr="00835EE5" w:rsidRDefault="00D447D1" w:rsidP="00802527">
      <w:pPr>
        <w:pStyle w:val="a"/>
      </w:pPr>
      <w:r w:rsidRPr="00835EE5">
        <w:t>Односкатная ошиновка</w:t>
      </w:r>
      <w:r w:rsidR="00CF5969">
        <w:t>.</w:t>
      </w:r>
    </w:p>
    <w:p w:rsidR="000D063B" w:rsidRPr="00835EE5" w:rsidRDefault="000D063B" w:rsidP="00802527">
      <w:pPr>
        <w:pStyle w:val="a"/>
      </w:pPr>
      <w:r w:rsidRPr="00835EE5">
        <w:t>Колеса в сборе, 6 штук + 1 или 2 запасных</w:t>
      </w:r>
      <w:r w:rsidR="00CF5969">
        <w:t>.</w:t>
      </w:r>
    </w:p>
    <w:p w:rsidR="000D063B" w:rsidRDefault="000D063B" w:rsidP="00802527">
      <w:pPr>
        <w:pStyle w:val="a"/>
      </w:pPr>
      <w:r w:rsidRPr="00835EE5">
        <w:t>Шины 385/65 R22,5, диски стальные</w:t>
      </w:r>
      <w:r w:rsidR="00CF5969">
        <w:t>.</w:t>
      </w:r>
    </w:p>
    <w:p w:rsidR="00802527" w:rsidRPr="00835EE5" w:rsidRDefault="00802527" w:rsidP="00802527">
      <w:pPr>
        <w:ind w:left="360"/>
      </w:pPr>
    </w:p>
    <w:p w:rsidR="000D063B" w:rsidRPr="00DF45A4" w:rsidRDefault="000D063B" w:rsidP="00E06D83">
      <w:pPr>
        <w:pStyle w:val="7"/>
      </w:pPr>
      <w:r w:rsidRPr="00DF45A4">
        <w:rPr>
          <w:spacing w:val="-24"/>
        </w:rPr>
        <w:t>Т</w:t>
      </w:r>
      <w:r w:rsidRPr="00DF45A4">
        <w:t>ормозная</w:t>
      </w:r>
      <w:r w:rsidRPr="00DF45A4">
        <w:rPr>
          <w:spacing w:val="-5"/>
        </w:rPr>
        <w:t xml:space="preserve"> </w:t>
      </w:r>
      <w:r w:rsidRPr="00DF45A4">
        <w:t>сис</w:t>
      </w:r>
      <w:r w:rsidRPr="00DF45A4">
        <w:rPr>
          <w:spacing w:val="-1"/>
        </w:rPr>
        <w:t>т</w:t>
      </w:r>
      <w:r w:rsidRPr="00DF45A4">
        <w:rPr>
          <w:spacing w:val="-2"/>
        </w:rPr>
        <w:t>е</w:t>
      </w:r>
      <w:r w:rsidRPr="00DF45A4">
        <w:rPr>
          <w:spacing w:val="-1"/>
        </w:rPr>
        <w:t>м</w:t>
      </w:r>
      <w:r w:rsidR="00D57F66">
        <w:t>а</w:t>
      </w:r>
    </w:p>
    <w:p w:rsidR="000D063B" w:rsidRPr="00835EE5" w:rsidRDefault="000D063B" w:rsidP="00802527">
      <w:pPr>
        <w:pStyle w:val="a"/>
      </w:pPr>
      <w:r w:rsidRPr="00835EE5">
        <w:t>Двухконтурная пневматическая тормозная система.</w:t>
      </w:r>
    </w:p>
    <w:p w:rsidR="000D063B" w:rsidRPr="00835EE5" w:rsidRDefault="000D063B" w:rsidP="00802527">
      <w:pPr>
        <w:pStyle w:val="a"/>
      </w:pPr>
      <w:r w:rsidRPr="00835EE5">
        <w:t>Тормозные камеры мембранного типа на 1-й оси.</w:t>
      </w:r>
    </w:p>
    <w:p w:rsidR="000D063B" w:rsidRPr="00835EE5" w:rsidRDefault="000D063B" w:rsidP="00802527">
      <w:pPr>
        <w:pStyle w:val="a"/>
      </w:pPr>
      <w:r w:rsidRPr="00835EE5">
        <w:t>Пружинные энергоаккумуляторы на 2-й и 3-й оси</w:t>
      </w:r>
      <w:r w:rsidR="00835EE5">
        <w:t>.</w:t>
      </w:r>
    </w:p>
    <w:p w:rsidR="000D063B" w:rsidRPr="00835EE5" w:rsidRDefault="000D063B" w:rsidP="00802527">
      <w:pPr>
        <w:pStyle w:val="a"/>
      </w:pPr>
      <w:r w:rsidRPr="00835EE5">
        <w:t xml:space="preserve">Система ABS </w:t>
      </w:r>
      <w:r w:rsidR="00216585" w:rsidRPr="00216585">
        <w:t xml:space="preserve">- </w:t>
      </w:r>
      <w:r w:rsidRPr="00835EE5">
        <w:t>защит</w:t>
      </w:r>
      <w:r w:rsidR="00216585">
        <w:t>а</w:t>
      </w:r>
      <w:r w:rsidRPr="00835EE5">
        <w:t xml:space="preserve"> от блокировки колес. Датчики скорости на 2-й оси.</w:t>
      </w:r>
    </w:p>
    <w:p w:rsidR="000D063B" w:rsidRDefault="000D063B" w:rsidP="00802527">
      <w:pPr>
        <w:pStyle w:val="a"/>
      </w:pPr>
      <w:r w:rsidRPr="00835EE5">
        <w:t xml:space="preserve">При монтаже пневматической проводки используются высокопрочные ПВХ трубки и штуцера </w:t>
      </w:r>
      <w:r w:rsidR="00923719">
        <w:rPr>
          <w:lang w:val="en-US"/>
        </w:rPr>
        <w:t>WABCO</w:t>
      </w:r>
      <w:r w:rsidR="00835EE5">
        <w:t>.</w:t>
      </w:r>
    </w:p>
    <w:p w:rsidR="00802527" w:rsidRPr="00835EE5" w:rsidRDefault="00802527" w:rsidP="00802527">
      <w:pPr>
        <w:ind w:left="360"/>
      </w:pPr>
    </w:p>
    <w:p w:rsidR="000D063B" w:rsidRPr="00DF45A4" w:rsidRDefault="000D063B" w:rsidP="00E06D83">
      <w:pPr>
        <w:pStyle w:val="7"/>
      </w:pPr>
      <w:r w:rsidRPr="00DF45A4">
        <w:rPr>
          <w:spacing w:val="-5"/>
        </w:rPr>
        <w:t>Э</w:t>
      </w:r>
      <w:r w:rsidRPr="00DF45A4">
        <w:t>лект</w:t>
      </w:r>
      <w:r w:rsidRPr="00DF45A4">
        <w:rPr>
          <w:spacing w:val="-2"/>
        </w:rPr>
        <w:t>р</w:t>
      </w:r>
      <w:r w:rsidRPr="00DF45A4">
        <w:t>о</w:t>
      </w:r>
      <w:r w:rsidRPr="00DF45A4">
        <w:rPr>
          <w:spacing w:val="-2"/>
        </w:rPr>
        <w:t>о</w:t>
      </w:r>
      <w:r w:rsidRPr="00DF45A4">
        <w:t>бо</w:t>
      </w:r>
      <w:r w:rsidRPr="00DF45A4">
        <w:rPr>
          <w:spacing w:val="-3"/>
        </w:rPr>
        <w:t>р</w:t>
      </w:r>
      <w:r w:rsidRPr="00DF45A4">
        <w:rPr>
          <w:spacing w:val="-13"/>
        </w:rPr>
        <w:t>у</w:t>
      </w:r>
      <w:r w:rsidRPr="00DF45A4">
        <w:rPr>
          <w:spacing w:val="-3"/>
        </w:rPr>
        <w:t>д</w:t>
      </w:r>
      <w:r w:rsidRPr="00DF45A4">
        <w:t>о</w:t>
      </w:r>
      <w:r w:rsidRPr="00DF45A4">
        <w:rPr>
          <w:spacing w:val="-2"/>
        </w:rPr>
        <w:t>ва</w:t>
      </w:r>
      <w:r w:rsidRPr="00DF45A4">
        <w:t>н</w:t>
      </w:r>
      <w:r w:rsidRPr="00DF45A4">
        <w:rPr>
          <w:spacing w:val="-2"/>
        </w:rPr>
        <w:t>и</w:t>
      </w:r>
      <w:r w:rsidR="00D57F66">
        <w:t>е</w:t>
      </w:r>
    </w:p>
    <w:p w:rsidR="000D063B" w:rsidRPr="00835EE5" w:rsidRDefault="000D063B" w:rsidP="00802527">
      <w:pPr>
        <w:pStyle w:val="a"/>
      </w:pPr>
      <w:r w:rsidRPr="00835EE5">
        <w:t>Электрооборудование во взрывобезопасном исполнении</w:t>
      </w:r>
      <w:r w:rsidR="00923719">
        <w:t xml:space="preserve"> ERMAX </w:t>
      </w:r>
      <w:r w:rsidR="00481905" w:rsidRPr="00481905">
        <w:t xml:space="preserve">/ </w:t>
      </w:r>
      <w:r w:rsidR="00923719">
        <w:rPr>
          <w:lang w:val="en-US"/>
        </w:rPr>
        <w:t>SANEL</w:t>
      </w:r>
      <w:r w:rsidR="00923719" w:rsidRPr="00923719">
        <w:t xml:space="preserve"> </w:t>
      </w:r>
      <w:r w:rsidR="00481905" w:rsidRPr="00481905">
        <w:t xml:space="preserve">/ </w:t>
      </w:r>
      <w:r w:rsidR="00923719">
        <w:rPr>
          <w:lang w:val="en-US"/>
        </w:rPr>
        <w:t>ASPOECK</w:t>
      </w:r>
      <w:r w:rsidR="00481905" w:rsidRPr="00481905">
        <w:t xml:space="preserve"> </w:t>
      </w:r>
      <w:r w:rsidR="00481905">
        <w:t>или на выбор ООО «В-Трейлер»</w:t>
      </w:r>
      <w:r w:rsidRPr="00835EE5">
        <w:t>. Напряжение 24 В. Кабель и разъемы надежно защищены от химического и теплового воздействия.</w:t>
      </w:r>
    </w:p>
    <w:p w:rsidR="000D063B" w:rsidRPr="00835EE5" w:rsidRDefault="000D063B" w:rsidP="00802527">
      <w:pPr>
        <w:pStyle w:val="a"/>
      </w:pPr>
      <w:r w:rsidRPr="00835EE5">
        <w:t>Боковые габаритные огни диодные, 12 шт.</w:t>
      </w:r>
    </w:p>
    <w:p w:rsidR="000D063B" w:rsidRPr="00835EE5" w:rsidRDefault="000D063B" w:rsidP="00802527">
      <w:pPr>
        <w:pStyle w:val="a"/>
      </w:pPr>
      <w:r w:rsidRPr="00835EE5">
        <w:t>Боковые задние маркерные огни в резиновом кожухе.</w:t>
      </w:r>
    </w:p>
    <w:p w:rsidR="000D063B" w:rsidRPr="00835EE5" w:rsidRDefault="000D063B" w:rsidP="00802527">
      <w:pPr>
        <w:pStyle w:val="a"/>
      </w:pPr>
      <w:r w:rsidRPr="00835EE5">
        <w:t>Основные задние фонари</w:t>
      </w:r>
      <w:r w:rsidR="00481905">
        <w:t xml:space="preserve"> диодные</w:t>
      </w:r>
      <w:r w:rsidRPr="00835EE5">
        <w:t xml:space="preserve">. Изготовлены в </w:t>
      </w:r>
      <w:proofErr w:type="spellStart"/>
      <w:r w:rsidRPr="00835EE5">
        <w:t>противоударном</w:t>
      </w:r>
      <w:proofErr w:type="spellEnd"/>
      <w:r w:rsidRPr="00835EE5">
        <w:t xml:space="preserve"> влагозащищенном корпусе. Возможен вариант исполнения с круглыми фонарями. </w:t>
      </w:r>
    </w:p>
    <w:p w:rsidR="000D063B" w:rsidRPr="00835EE5" w:rsidRDefault="000D063B" w:rsidP="00802527">
      <w:pPr>
        <w:pStyle w:val="a"/>
      </w:pPr>
      <w:r w:rsidRPr="00835EE5">
        <w:t>Диодная подсветка номера, 2 шт.</w:t>
      </w:r>
    </w:p>
    <w:p w:rsidR="000D063B" w:rsidRPr="00835EE5" w:rsidRDefault="000D063B" w:rsidP="00802527">
      <w:pPr>
        <w:pStyle w:val="a"/>
      </w:pPr>
      <w:r w:rsidRPr="00835EE5">
        <w:t>Все фонари на разъемах, что облегчает замену.</w:t>
      </w:r>
    </w:p>
    <w:p w:rsidR="000D063B" w:rsidRDefault="000D063B" w:rsidP="00802527">
      <w:pPr>
        <w:pStyle w:val="a"/>
      </w:pPr>
      <w:r w:rsidRPr="00835EE5">
        <w:t>Соответствует правилам ЕЭК ООН №48</w:t>
      </w:r>
      <w:r w:rsidR="00835EE5">
        <w:t>.</w:t>
      </w:r>
    </w:p>
    <w:p w:rsidR="00802527" w:rsidRPr="00835EE5" w:rsidRDefault="00802527" w:rsidP="00802527">
      <w:pPr>
        <w:ind w:left="360"/>
      </w:pPr>
    </w:p>
    <w:p w:rsidR="000D063B" w:rsidRPr="00DF45A4" w:rsidRDefault="00D57F66" w:rsidP="00E06D83">
      <w:pPr>
        <w:pStyle w:val="7"/>
      </w:pPr>
      <w:r>
        <w:t>Настил</w:t>
      </w:r>
    </w:p>
    <w:p w:rsidR="000D063B" w:rsidRDefault="000D063B" w:rsidP="00802527">
      <w:pPr>
        <w:pStyle w:val="a"/>
      </w:pPr>
      <w:r w:rsidRPr="00835EE5">
        <w:t xml:space="preserve">Листы пола из влагостойкой фанеры толщиной 24 мм. Стыки обработаны </w:t>
      </w:r>
      <w:proofErr w:type="spellStart"/>
      <w:r w:rsidRPr="00835EE5">
        <w:t>герметиком</w:t>
      </w:r>
      <w:proofErr w:type="spellEnd"/>
      <w:r w:rsidRPr="00835EE5">
        <w:t>.</w:t>
      </w:r>
    </w:p>
    <w:p w:rsidR="00802527" w:rsidRPr="00835EE5" w:rsidRDefault="00802527" w:rsidP="00802527"/>
    <w:p w:rsidR="000D063B" w:rsidRPr="00236723" w:rsidRDefault="00D57F66" w:rsidP="00E06D83">
      <w:pPr>
        <w:pStyle w:val="7"/>
      </w:pPr>
      <w:r>
        <w:t>Дополнительно</w:t>
      </w:r>
    </w:p>
    <w:p w:rsidR="000D063B" w:rsidRPr="00835EE5" w:rsidRDefault="000D063B" w:rsidP="00802527">
      <w:pPr>
        <w:pStyle w:val="a"/>
      </w:pPr>
      <w:r w:rsidRPr="00835EE5">
        <w:t xml:space="preserve">Пластиковые крылья </w:t>
      </w:r>
      <w:r w:rsidR="00923719">
        <w:rPr>
          <w:lang w:val="en-US"/>
        </w:rPr>
        <w:t>PARLOCK</w:t>
      </w:r>
      <w:bookmarkStart w:id="0" w:name="_GoBack"/>
      <w:bookmarkEnd w:id="0"/>
      <w:r w:rsidRPr="00835EE5">
        <w:t xml:space="preserve"> над всеми колесами или </w:t>
      </w:r>
      <w:proofErr w:type="spellStart"/>
      <w:r w:rsidRPr="00835EE5">
        <w:t>полукрылки</w:t>
      </w:r>
      <w:proofErr w:type="spellEnd"/>
      <w:r w:rsidRPr="00835EE5">
        <w:t xml:space="preserve"> перед 1-й осью и за 3-й осью.</w:t>
      </w:r>
    </w:p>
    <w:p w:rsidR="000D063B" w:rsidRDefault="000D063B" w:rsidP="00802527">
      <w:pPr>
        <w:pStyle w:val="a"/>
      </w:pPr>
      <w:r w:rsidRPr="00835EE5">
        <w:t>Два противооткатных башмака на собственном креплении к раме</w:t>
      </w:r>
      <w:r w:rsidR="00216585">
        <w:t xml:space="preserve"> с регулируемым положением</w:t>
      </w:r>
      <w:r w:rsidR="00802527">
        <w:t>.</w:t>
      </w:r>
    </w:p>
    <w:p w:rsidR="00802527" w:rsidRPr="00835EE5" w:rsidRDefault="00802527" w:rsidP="00802527">
      <w:pPr>
        <w:ind w:left="360"/>
      </w:pPr>
    </w:p>
    <w:p w:rsidR="000D063B" w:rsidRPr="00580447" w:rsidRDefault="000D063B" w:rsidP="00E06D83">
      <w:pPr>
        <w:pStyle w:val="7"/>
      </w:pPr>
      <w:r>
        <w:lastRenderedPageBreak/>
        <w:t>Крепление запасных колес</w:t>
      </w:r>
    </w:p>
    <w:p w:rsidR="000D063B" w:rsidRDefault="000D063B" w:rsidP="00802527">
      <w:pPr>
        <w:pStyle w:val="a"/>
      </w:pPr>
      <w:r w:rsidRPr="00835EE5">
        <w:t xml:space="preserve">Корзина запасного колеса с собственным креплением за нижнюю полку рамы. </w:t>
      </w:r>
    </w:p>
    <w:p w:rsidR="00E06D83" w:rsidRDefault="00E06D83" w:rsidP="00802527">
      <w:pPr>
        <w:ind w:left="360"/>
      </w:pPr>
    </w:p>
    <w:p w:rsidR="000D063B" w:rsidRPr="00580447" w:rsidRDefault="000D063B" w:rsidP="00E06D83">
      <w:pPr>
        <w:pStyle w:val="7"/>
      </w:pPr>
      <w:r>
        <w:t>Боковое защитное устройство (БЗУ)</w:t>
      </w:r>
    </w:p>
    <w:p w:rsidR="000D063B" w:rsidRDefault="000D063B" w:rsidP="00802527">
      <w:pPr>
        <w:pStyle w:val="a"/>
      </w:pPr>
      <w:proofErr w:type="gramStart"/>
      <w:r w:rsidRPr="00835EE5">
        <w:t>Изготовлено  в</w:t>
      </w:r>
      <w:proofErr w:type="gramEnd"/>
      <w:r w:rsidRPr="00835EE5">
        <w:t xml:space="preserve"> соответствии с правилами ЕЭК ООН №73. Имеет собственное крепление к нижней полке лонжерона, устанавливается на подвесных поперечинах. Благодаря откидным кронштейнам БЗУ можно поднять на 120 градусов и зафиксировать</w:t>
      </w:r>
      <w:r w:rsidR="00216585">
        <w:t xml:space="preserve"> для операций с</w:t>
      </w:r>
      <w:r w:rsidRPr="00835EE5">
        <w:t xml:space="preserve"> запасн</w:t>
      </w:r>
      <w:r w:rsidR="00216585">
        <w:t>ым</w:t>
      </w:r>
      <w:r w:rsidRPr="00835EE5">
        <w:t xml:space="preserve"> колесо</w:t>
      </w:r>
      <w:r w:rsidR="00216585">
        <w:t>м</w:t>
      </w:r>
      <w:r w:rsidRPr="00835EE5">
        <w:t>.</w:t>
      </w:r>
    </w:p>
    <w:p w:rsidR="00E06D83" w:rsidRPr="00835EE5" w:rsidRDefault="00E06D83" w:rsidP="00802527">
      <w:pPr>
        <w:ind w:left="360"/>
      </w:pPr>
    </w:p>
    <w:p w:rsidR="000D063B" w:rsidRPr="00236723" w:rsidRDefault="00D57F66" w:rsidP="00E06D83">
      <w:pPr>
        <w:pStyle w:val="7"/>
      </w:pPr>
      <w:r>
        <w:t>Маркировка</w:t>
      </w:r>
    </w:p>
    <w:p w:rsidR="000D063B" w:rsidRDefault="000D063B" w:rsidP="00802527">
      <w:pPr>
        <w:pStyle w:val="a"/>
      </w:pPr>
      <w:r w:rsidRPr="00835EE5">
        <w:t>Контурная маркировка по периметру светоотражающей лентой. По бокам - желтого цвета, сзади - красного цвета. Сзади установлена светоотражающая пластина-длинномер. Изготовлена и нанесена в соответствии с правилами ЕЭК ООН №48</w:t>
      </w:r>
      <w:r w:rsidR="00CF5969">
        <w:t>.</w:t>
      </w:r>
    </w:p>
    <w:p w:rsidR="00E06D83" w:rsidRPr="00835EE5" w:rsidRDefault="00E06D83" w:rsidP="00802527">
      <w:pPr>
        <w:ind w:left="360"/>
      </w:pPr>
    </w:p>
    <w:p w:rsidR="000D063B" w:rsidRPr="00236723" w:rsidRDefault="00D57F66" w:rsidP="00E06D83">
      <w:pPr>
        <w:pStyle w:val="7"/>
      </w:pPr>
      <w:r>
        <w:t>Покраска</w:t>
      </w:r>
    </w:p>
    <w:p w:rsidR="000D063B" w:rsidRPr="00835EE5" w:rsidRDefault="000D063B" w:rsidP="00802527">
      <w:pPr>
        <w:pStyle w:val="a"/>
      </w:pPr>
      <w:r w:rsidRPr="00835EE5">
        <w:t>Дробеструйная обработка перед покраской</w:t>
      </w:r>
      <w:r w:rsidR="00CF5969">
        <w:t>.</w:t>
      </w:r>
    </w:p>
    <w:p w:rsidR="000D063B" w:rsidRPr="00835EE5" w:rsidRDefault="000D063B" w:rsidP="00802527">
      <w:pPr>
        <w:pStyle w:val="a"/>
      </w:pPr>
      <w:r w:rsidRPr="00835EE5">
        <w:t xml:space="preserve">Обработка стыков </w:t>
      </w:r>
      <w:proofErr w:type="spellStart"/>
      <w:r w:rsidRPr="00835EE5">
        <w:t>герметиком</w:t>
      </w:r>
      <w:proofErr w:type="spellEnd"/>
      <w:r w:rsidR="00CF5969">
        <w:t>.</w:t>
      </w:r>
    </w:p>
    <w:p w:rsidR="000D063B" w:rsidRPr="00835EE5" w:rsidRDefault="000D063B" w:rsidP="00802527">
      <w:pPr>
        <w:pStyle w:val="a"/>
      </w:pPr>
      <w:r w:rsidRPr="00835EE5">
        <w:t>Покрытие эпоксидным высококачественным грунтом производство Германия</w:t>
      </w:r>
      <w:r w:rsidR="00CF5969">
        <w:t>.</w:t>
      </w:r>
    </w:p>
    <w:p w:rsidR="000D063B" w:rsidRPr="00835EE5" w:rsidRDefault="00E06D83" w:rsidP="00802527">
      <w:pPr>
        <w:pStyle w:val="a"/>
      </w:pPr>
      <w:r>
        <w:t>Покрытие в</w:t>
      </w:r>
      <w:r w:rsidR="000D063B" w:rsidRPr="00835EE5">
        <w:t xml:space="preserve"> 2 слоя высококачественной полиуретановой грунт-эмалью производство Германия</w:t>
      </w:r>
      <w:r w:rsidR="00CF5969">
        <w:t>.</w:t>
      </w:r>
    </w:p>
    <w:p w:rsidR="00E06D83" w:rsidRDefault="000D063B" w:rsidP="00802527">
      <w:pPr>
        <w:pStyle w:val="a"/>
      </w:pPr>
      <w:r w:rsidRPr="00E06D83">
        <w:t>Навесные детали проходят порошковую окраску с термической обработкой в печи.</w:t>
      </w:r>
    </w:p>
    <w:p w:rsidR="00E06D83" w:rsidRPr="00E06D83" w:rsidRDefault="00E06D83" w:rsidP="00802527">
      <w:pPr>
        <w:ind w:left="360"/>
      </w:pPr>
    </w:p>
    <w:p w:rsidR="00B367DC" w:rsidRPr="00E06D83" w:rsidRDefault="00B367DC" w:rsidP="00E06D83">
      <w:pPr>
        <w:rPr>
          <w:rFonts w:ascii="Arial" w:hAnsi="Arial" w:cs="Arial"/>
          <w:b/>
          <w:sz w:val="28"/>
          <w:szCs w:val="28"/>
        </w:rPr>
      </w:pPr>
      <w:r w:rsidRPr="00E06D83">
        <w:rPr>
          <w:rFonts w:ascii="Arial" w:hAnsi="Arial" w:cs="Arial"/>
          <w:b/>
          <w:sz w:val="28"/>
          <w:szCs w:val="28"/>
          <w:lang w:val="en-US"/>
        </w:rPr>
        <w:t>Vin</w:t>
      </w:r>
      <w:r w:rsidRPr="00E06D83">
        <w:rPr>
          <w:rFonts w:ascii="Arial" w:hAnsi="Arial" w:cs="Arial"/>
          <w:b/>
          <w:sz w:val="28"/>
          <w:szCs w:val="28"/>
        </w:rPr>
        <w:t xml:space="preserve"> </w:t>
      </w:r>
      <w:r w:rsidRPr="00E06D83">
        <w:rPr>
          <w:rFonts w:ascii="Arial" w:hAnsi="Arial" w:cs="Arial"/>
          <w:b/>
          <w:sz w:val="28"/>
          <w:szCs w:val="28"/>
          <w:lang w:val="en-US"/>
        </w:rPr>
        <w:t>XZFVKRP</w:t>
      </w:r>
      <w:r w:rsidRPr="00E06D83">
        <w:rPr>
          <w:rFonts w:ascii="Arial" w:hAnsi="Arial" w:cs="Arial"/>
          <w:b/>
          <w:sz w:val="28"/>
          <w:szCs w:val="28"/>
        </w:rPr>
        <w:t>3</w:t>
      </w:r>
      <w:r w:rsidRPr="00E06D83">
        <w:rPr>
          <w:rFonts w:ascii="Arial" w:hAnsi="Arial" w:cs="Arial"/>
          <w:b/>
          <w:sz w:val="28"/>
          <w:szCs w:val="28"/>
          <w:lang w:val="en-US"/>
        </w:rPr>
        <w:t>DN</w:t>
      </w:r>
      <w:r w:rsidRPr="00E06D83">
        <w:rPr>
          <w:rFonts w:ascii="Arial" w:hAnsi="Arial" w:cs="Arial"/>
          <w:b/>
          <w:sz w:val="28"/>
          <w:szCs w:val="28"/>
        </w:rPr>
        <w:t>0000024</w:t>
      </w:r>
    </w:p>
    <w:p w:rsidR="004110B6" w:rsidRPr="00E06D83" w:rsidRDefault="004110B6" w:rsidP="00E06D83">
      <w:pPr>
        <w:rPr>
          <w:rFonts w:ascii="Arial" w:hAnsi="Arial" w:cs="Arial"/>
          <w:b/>
          <w:sz w:val="28"/>
          <w:szCs w:val="28"/>
        </w:rPr>
      </w:pPr>
      <w:r w:rsidRPr="00E06D83">
        <w:rPr>
          <w:rFonts w:ascii="Arial" w:hAnsi="Arial" w:cs="Arial"/>
          <w:b/>
          <w:sz w:val="28"/>
          <w:szCs w:val="28"/>
        </w:rPr>
        <w:t>Срок поставки – В наличии.</w:t>
      </w:r>
    </w:p>
    <w:sectPr w:rsidR="004110B6" w:rsidRPr="00E06D83" w:rsidSect="00E06D83">
      <w:headerReference w:type="default" r:id="rId13"/>
      <w:footerReference w:type="default" r:id="rId14"/>
      <w:type w:val="continuous"/>
      <w:pgSz w:w="11906" w:h="16838"/>
      <w:pgMar w:top="851" w:right="1134" w:bottom="1134" w:left="1134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75138" w:rsidRDefault="00075138" w:rsidP="008B3917">
      <w:pPr>
        <w:spacing w:after="0" w:line="240" w:lineRule="auto"/>
      </w:pPr>
      <w:r>
        <w:separator/>
      </w:r>
    </w:p>
  </w:endnote>
  <w:endnote w:type="continuationSeparator" w:id="0">
    <w:p w:rsidR="00075138" w:rsidRDefault="00075138" w:rsidP="008B39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a6"/>
      <w:tblW w:w="0" w:type="auto"/>
      <w:tblInd w:w="13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828"/>
      <w:gridCol w:w="3663"/>
    </w:tblGrid>
    <w:tr w:rsidR="00E06D83" w:rsidTr="00003213">
      <w:tc>
        <w:tcPr>
          <w:tcW w:w="5828" w:type="dxa"/>
        </w:tcPr>
        <w:p w:rsidR="00E06D83" w:rsidRDefault="00E06D83" w:rsidP="00E06D83">
          <w:pPr>
            <w:pStyle w:val="ab"/>
          </w:pPr>
          <w:r>
            <w:rPr>
              <w:noProof/>
              <w:lang w:eastAsia="ru-RU"/>
            </w:rPr>
            <w:drawing>
              <wp:inline distT="0" distB="0" distL="0" distR="0" wp14:anchorId="564AFE76" wp14:editId="1610E4E3">
                <wp:extent cx="2175164" cy="406693"/>
                <wp:effectExtent l="0" t="0" r="0" b="0"/>
                <wp:docPr id="6" name="Рисунок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v-trailer-logo-face.jp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/>
                      </pic:blipFill>
                      <pic:spPr bwMode="auto">
                        <a:xfrm>
                          <a:off x="0" y="0"/>
                          <a:ext cx="2185697" cy="40866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63" w:type="dxa"/>
          <w:vAlign w:val="center"/>
        </w:tcPr>
        <w:p w:rsidR="00E06D83" w:rsidRPr="00FC0802" w:rsidRDefault="00E06D83" w:rsidP="00E06D83">
          <w:pPr>
            <w:pStyle w:val="ab"/>
            <w:jc w:val="right"/>
            <w:rPr>
              <w:rFonts w:ascii="Arial" w:hAnsi="Arial" w:cs="Arial"/>
              <w:b/>
              <w:sz w:val="16"/>
              <w:lang w:val="ru-RU"/>
            </w:rPr>
          </w:pPr>
          <w:r w:rsidRPr="00FC0802">
            <w:rPr>
              <w:rFonts w:ascii="Arial" w:hAnsi="Arial" w:cs="Arial"/>
              <w:b/>
              <w:sz w:val="16"/>
              <w:lang w:val="ru-RU"/>
            </w:rPr>
            <w:t>ООО «В-Трейлер»</w:t>
          </w:r>
        </w:p>
        <w:p w:rsidR="00E06D83" w:rsidRDefault="00E06D83" w:rsidP="00E06D83">
          <w:pPr>
            <w:pStyle w:val="ab"/>
            <w:jc w:val="right"/>
            <w:rPr>
              <w:rFonts w:ascii="Arial" w:hAnsi="Arial" w:cs="Arial"/>
              <w:sz w:val="18"/>
              <w:lang w:val="ru-RU"/>
            </w:rPr>
          </w:pPr>
          <w:r w:rsidRPr="00FC0802">
            <w:rPr>
              <w:rFonts w:ascii="Arial" w:hAnsi="Arial" w:cs="Arial"/>
              <w:sz w:val="16"/>
              <w:lang w:val="ru-RU"/>
            </w:rPr>
            <w:t>Тел. 8</w:t>
          </w:r>
          <w:r w:rsidRPr="00E07F0B">
            <w:rPr>
              <w:rFonts w:ascii="Arial" w:hAnsi="Arial" w:cs="Arial"/>
              <w:sz w:val="16"/>
            </w:rPr>
            <w:t> </w:t>
          </w:r>
          <w:r w:rsidRPr="00FC0802">
            <w:rPr>
              <w:rFonts w:ascii="Arial" w:hAnsi="Arial" w:cs="Arial"/>
              <w:sz w:val="16"/>
              <w:lang w:val="ru-RU"/>
            </w:rPr>
            <w:t>800</w:t>
          </w:r>
          <w:r w:rsidRPr="00E07F0B">
            <w:rPr>
              <w:rFonts w:ascii="Arial" w:hAnsi="Arial" w:cs="Arial"/>
              <w:sz w:val="16"/>
            </w:rPr>
            <w:t> </w:t>
          </w:r>
          <w:r>
            <w:rPr>
              <w:rFonts w:ascii="Arial" w:hAnsi="Arial" w:cs="Arial"/>
              <w:sz w:val="16"/>
              <w:lang w:val="ru-RU"/>
            </w:rPr>
            <w:t>302-42-49</w:t>
          </w:r>
          <w:r w:rsidRPr="00FC0802">
            <w:rPr>
              <w:rFonts w:ascii="Arial" w:hAnsi="Arial" w:cs="Arial"/>
              <w:sz w:val="16"/>
              <w:lang w:val="ru-RU"/>
            </w:rPr>
            <w:t xml:space="preserve"> </w:t>
          </w:r>
          <w:r>
            <w:rPr>
              <w:rFonts w:ascii="Arial" w:hAnsi="Arial" w:cs="Arial"/>
              <w:sz w:val="16"/>
              <w:lang w:val="ru-RU"/>
            </w:rPr>
            <w:t>|</w:t>
          </w:r>
          <w:r w:rsidRPr="00FC0802">
            <w:rPr>
              <w:rFonts w:ascii="Arial" w:hAnsi="Arial" w:cs="Arial"/>
              <w:sz w:val="16"/>
              <w:lang w:val="ru-RU"/>
            </w:rPr>
            <w:t xml:space="preserve"> </w:t>
          </w:r>
          <w:r w:rsidRPr="00E07F0B">
            <w:rPr>
              <w:rFonts w:ascii="Arial" w:hAnsi="Arial" w:cs="Arial"/>
              <w:sz w:val="16"/>
            </w:rPr>
            <w:t>www</w:t>
          </w:r>
          <w:r w:rsidRPr="00FC0802">
            <w:rPr>
              <w:rFonts w:ascii="Arial" w:hAnsi="Arial" w:cs="Arial"/>
              <w:sz w:val="16"/>
              <w:lang w:val="ru-RU"/>
            </w:rPr>
            <w:t>.</w:t>
          </w:r>
          <w:r w:rsidRPr="00E07F0B">
            <w:rPr>
              <w:rFonts w:ascii="Arial" w:hAnsi="Arial" w:cs="Arial"/>
              <w:sz w:val="16"/>
            </w:rPr>
            <w:t>v</w:t>
          </w:r>
          <w:r w:rsidRPr="00FC0802">
            <w:rPr>
              <w:rFonts w:ascii="Arial" w:hAnsi="Arial" w:cs="Arial"/>
              <w:sz w:val="16"/>
              <w:lang w:val="ru-RU"/>
            </w:rPr>
            <w:t>-</w:t>
          </w:r>
          <w:r w:rsidRPr="00E07F0B">
            <w:rPr>
              <w:rFonts w:ascii="Arial" w:hAnsi="Arial" w:cs="Arial"/>
              <w:sz w:val="16"/>
            </w:rPr>
            <w:t>trailer</w:t>
          </w:r>
          <w:r w:rsidRPr="00FC0802">
            <w:rPr>
              <w:rFonts w:ascii="Arial" w:hAnsi="Arial" w:cs="Arial"/>
              <w:sz w:val="16"/>
              <w:lang w:val="ru-RU"/>
            </w:rPr>
            <w:t>.</w:t>
          </w:r>
          <w:proofErr w:type="spellStart"/>
          <w:r w:rsidRPr="00E07F0B">
            <w:rPr>
              <w:rFonts w:ascii="Arial" w:hAnsi="Arial" w:cs="Arial"/>
              <w:sz w:val="16"/>
            </w:rPr>
            <w:t>ru</w:t>
          </w:r>
          <w:proofErr w:type="spellEnd"/>
        </w:p>
      </w:tc>
    </w:tr>
  </w:tbl>
  <w:p w:rsidR="00233DB1" w:rsidRDefault="00233DB1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75138" w:rsidRDefault="00075138" w:rsidP="008B3917">
      <w:pPr>
        <w:spacing w:after="0" w:line="240" w:lineRule="auto"/>
      </w:pPr>
      <w:r>
        <w:separator/>
      </w:r>
    </w:p>
  </w:footnote>
  <w:footnote w:type="continuationSeparator" w:id="0">
    <w:p w:rsidR="00075138" w:rsidRDefault="00075138" w:rsidP="008B39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3DB1" w:rsidRPr="00D57F66" w:rsidRDefault="00D57F66" w:rsidP="00D57F66">
    <w:pPr>
      <w:jc w:val="right"/>
      <w:rPr>
        <w:rFonts w:ascii="Arial" w:eastAsia="Times New Roman" w:hAnsi="Arial" w:cs="Arial"/>
        <w:b/>
        <w:sz w:val="16"/>
        <w:szCs w:val="20"/>
        <w:lang w:eastAsia="ru-RU"/>
      </w:rPr>
    </w:pPr>
    <w:r w:rsidRPr="00D57F66">
      <w:rPr>
        <w:rFonts w:ascii="Arial" w:eastAsia="Times New Roman" w:hAnsi="Arial" w:cs="Arial"/>
        <w:b/>
        <w:sz w:val="16"/>
        <w:szCs w:val="20"/>
        <w:lang w:eastAsia="ru-RU"/>
      </w:rPr>
      <w:tab/>
      <w:t xml:space="preserve">Полуприцеп </w:t>
    </w:r>
    <w:r>
      <w:rPr>
        <w:rFonts w:ascii="Arial" w:eastAsia="Times New Roman" w:hAnsi="Arial" w:cs="Arial"/>
        <w:b/>
        <w:sz w:val="16"/>
        <w:szCs w:val="20"/>
        <w:lang w:eastAsia="ru-RU"/>
      </w:rPr>
      <w:t>бортовой</w:t>
    </w:r>
    <w:r w:rsidRPr="00D57F66">
      <w:rPr>
        <w:rFonts w:ascii="Arial" w:eastAsia="Times New Roman" w:hAnsi="Arial" w:cs="Arial"/>
        <w:b/>
        <w:sz w:val="16"/>
        <w:szCs w:val="20"/>
        <w:lang w:eastAsia="ru-RU"/>
      </w:rPr>
      <w:t xml:space="preserve"> 3-осный V-</w:t>
    </w:r>
    <w:proofErr w:type="spellStart"/>
    <w:r w:rsidRPr="00D57F66">
      <w:rPr>
        <w:rFonts w:ascii="Arial" w:eastAsia="Times New Roman" w:hAnsi="Arial" w:cs="Arial"/>
        <w:b/>
        <w:sz w:val="16"/>
        <w:szCs w:val="20"/>
        <w:lang w:eastAsia="ru-RU"/>
      </w:rPr>
      <w:t>Trailer</w:t>
    </w:r>
    <w:proofErr w:type="spellEnd"/>
    <w:r w:rsidRPr="00D57F66">
      <w:rPr>
        <w:rFonts w:ascii="Arial" w:eastAsia="Times New Roman" w:hAnsi="Arial" w:cs="Arial"/>
        <w:b/>
        <w:sz w:val="16"/>
        <w:szCs w:val="20"/>
        <w:lang w:eastAsia="ru-RU"/>
      </w:rPr>
      <w:t xml:space="preserve"> 3</w:t>
    </w:r>
    <w:r>
      <w:rPr>
        <w:rFonts w:ascii="Arial" w:eastAsia="Times New Roman" w:hAnsi="Arial" w:cs="Arial"/>
        <w:b/>
        <w:sz w:val="16"/>
        <w:szCs w:val="20"/>
        <w:lang w:eastAsia="ru-RU"/>
      </w:rPr>
      <w:t>23/327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295517"/>
    <w:multiLevelType w:val="hybridMultilevel"/>
    <w:tmpl w:val="26C01EE4"/>
    <w:lvl w:ilvl="0" w:tplc="81669C7A">
      <w:start w:val="1"/>
      <w:numFmt w:val="bullet"/>
      <w:pStyle w:val="a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9E243EB"/>
    <w:multiLevelType w:val="hybridMultilevel"/>
    <w:tmpl w:val="B2643C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1AE7278">
      <w:numFmt w:val="bullet"/>
      <w:lvlText w:val="-"/>
      <w:lvlJc w:val="left"/>
      <w:pPr>
        <w:ind w:left="1440" w:hanging="360"/>
      </w:pPr>
      <w:rPr>
        <w:rFonts w:ascii="Arial" w:eastAsia="Calibri" w:hAnsi="Arial" w:cs="Aria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063B"/>
    <w:rsid w:val="00051A0A"/>
    <w:rsid w:val="00075138"/>
    <w:rsid w:val="000C5AA3"/>
    <w:rsid w:val="000D063B"/>
    <w:rsid w:val="001A5BB1"/>
    <w:rsid w:val="00206404"/>
    <w:rsid w:val="00216585"/>
    <w:rsid w:val="00233DB1"/>
    <w:rsid w:val="00237E7C"/>
    <w:rsid w:val="00401706"/>
    <w:rsid w:val="004110B6"/>
    <w:rsid w:val="00423F09"/>
    <w:rsid w:val="00432109"/>
    <w:rsid w:val="0046751F"/>
    <w:rsid w:val="00481905"/>
    <w:rsid w:val="004B1DFC"/>
    <w:rsid w:val="00580F6E"/>
    <w:rsid w:val="006323A0"/>
    <w:rsid w:val="006B3A03"/>
    <w:rsid w:val="006D0E5E"/>
    <w:rsid w:val="00745931"/>
    <w:rsid w:val="00802527"/>
    <w:rsid w:val="00835EE5"/>
    <w:rsid w:val="008711F9"/>
    <w:rsid w:val="008B3917"/>
    <w:rsid w:val="00923719"/>
    <w:rsid w:val="00935796"/>
    <w:rsid w:val="00964F30"/>
    <w:rsid w:val="009A625C"/>
    <w:rsid w:val="009B53F8"/>
    <w:rsid w:val="009E2766"/>
    <w:rsid w:val="00A129EC"/>
    <w:rsid w:val="00A37561"/>
    <w:rsid w:val="00A5173A"/>
    <w:rsid w:val="00A76535"/>
    <w:rsid w:val="00AA22C2"/>
    <w:rsid w:val="00AB1C5F"/>
    <w:rsid w:val="00AF557D"/>
    <w:rsid w:val="00B13BD3"/>
    <w:rsid w:val="00B367DC"/>
    <w:rsid w:val="00B664D0"/>
    <w:rsid w:val="00B762AA"/>
    <w:rsid w:val="00B767DD"/>
    <w:rsid w:val="00BC0EC9"/>
    <w:rsid w:val="00C6282C"/>
    <w:rsid w:val="00CA2939"/>
    <w:rsid w:val="00CC04A9"/>
    <w:rsid w:val="00CF5969"/>
    <w:rsid w:val="00D125AA"/>
    <w:rsid w:val="00D16F32"/>
    <w:rsid w:val="00D447D1"/>
    <w:rsid w:val="00D57F66"/>
    <w:rsid w:val="00DA3820"/>
    <w:rsid w:val="00DE4BBA"/>
    <w:rsid w:val="00DF13FF"/>
    <w:rsid w:val="00E00001"/>
    <w:rsid w:val="00E06D83"/>
    <w:rsid w:val="00E21A44"/>
    <w:rsid w:val="00E3660F"/>
    <w:rsid w:val="00EE0DB3"/>
    <w:rsid w:val="00F03DBA"/>
    <w:rsid w:val="00F301AA"/>
    <w:rsid w:val="00F41118"/>
    <w:rsid w:val="00F94187"/>
    <w:rsid w:val="00FB584A"/>
    <w:rsid w:val="00FC46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9AA4ADF"/>
  <w15:docId w15:val="{A7D5DE3A-159D-47F4-BEEA-0835BBE291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0D063B"/>
  </w:style>
  <w:style w:type="paragraph" w:styleId="7">
    <w:name w:val="heading 7"/>
    <w:basedOn w:val="a0"/>
    <w:next w:val="a0"/>
    <w:link w:val="70"/>
    <w:uiPriority w:val="9"/>
    <w:unhideWhenUsed/>
    <w:qFormat/>
    <w:rsid w:val="00E06D83"/>
    <w:pPr>
      <w:widowControl w:val="0"/>
      <w:pBdr>
        <w:bottom w:val="single" w:sz="4" w:space="1" w:color="auto"/>
      </w:pBdr>
      <w:autoSpaceDE w:val="0"/>
      <w:autoSpaceDN w:val="0"/>
      <w:spacing w:after="240" w:line="240" w:lineRule="auto"/>
      <w:outlineLvl w:val="6"/>
    </w:pPr>
    <w:rPr>
      <w:rFonts w:ascii="Arial" w:eastAsia="Calibri" w:hAnsi="Arial" w:cs="Arial"/>
      <w:b/>
      <w:color w:val="17365D" w:themeColor="text2" w:themeShade="BF"/>
      <w:spacing w:val="1"/>
      <w:position w:val="1"/>
      <w:sz w:val="44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70">
    <w:name w:val="Заголовок 7 Знак"/>
    <w:basedOn w:val="a1"/>
    <w:link w:val="7"/>
    <w:uiPriority w:val="9"/>
    <w:rsid w:val="00E06D83"/>
    <w:rPr>
      <w:rFonts w:ascii="Arial" w:eastAsia="Calibri" w:hAnsi="Arial" w:cs="Arial"/>
      <w:b/>
      <w:color w:val="17365D" w:themeColor="text2" w:themeShade="BF"/>
      <w:spacing w:val="1"/>
      <w:position w:val="1"/>
      <w:sz w:val="44"/>
      <w:szCs w:val="28"/>
    </w:rPr>
  </w:style>
  <w:style w:type="paragraph" w:styleId="a4">
    <w:name w:val="Body Text"/>
    <w:basedOn w:val="a0"/>
    <w:link w:val="a5"/>
    <w:uiPriority w:val="1"/>
    <w:qFormat/>
    <w:rsid w:val="000D063B"/>
    <w:pPr>
      <w:widowControl w:val="0"/>
      <w:autoSpaceDE w:val="0"/>
      <w:autoSpaceDN w:val="0"/>
      <w:spacing w:after="120" w:line="240" w:lineRule="auto"/>
    </w:pPr>
    <w:rPr>
      <w:rFonts w:eastAsia="Arial" w:cs="Arial"/>
      <w:szCs w:val="24"/>
    </w:rPr>
  </w:style>
  <w:style w:type="character" w:customStyle="1" w:styleId="a5">
    <w:name w:val="Основной текст Знак"/>
    <w:basedOn w:val="a1"/>
    <w:link w:val="a4"/>
    <w:uiPriority w:val="1"/>
    <w:rsid w:val="000D063B"/>
    <w:rPr>
      <w:rFonts w:eastAsia="Arial" w:cs="Arial"/>
      <w:szCs w:val="24"/>
    </w:rPr>
  </w:style>
  <w:style w:type="table" w:styleId="a6">
    <w:name w:val="Table Grid"/>
    <w:basedOn w:val="a2"/>
    <w:rsid w:val="000D063B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">
    <w:name w:val="List Paragraph"/>
    <w:basedOn w:val="a0"/>
    <w:uiPriority w:val="1"/>
    <w:qFormat/>
    <w:rsid w:val="00802527"/>
    <w:pPr>
      <w:widowControl w:val="0"/>
      <w:numPr>
        <w:numId w:val="2"/>
      </w:numPr>
      <w:autoSpaceDE w:val="0"/>
      <w:autoSpaceDN w:val="0"/>
      <w:spacing w:after="120" w:line="240" w:lineRule="auto"/>
      <w:ind w:left="357" w:right="108" w:hanging="357"/>
    </w:pPr>
    <w:rPr>
      <w:rFonts w:ascii="Arial" w:eastAsia="Calibri" w:hAnsi="Arial" w:cs="Arial"/>
      <w:position w:val="1"/>
      <w:sz w:val="20"/>
    </w:rPr>
  </w:style>
  <w:style w:type="paragraph" w:styleId="a7">
    <w:name w:val="Balloon Text"/>
    <w:basedOn w:val="a0"/>
    <w:link w:val="a8"/>
    <w:uiPriority w:val="99"/>
    <w:semiHidden/>
    <w:unhideWhenUsed/>
    <w:rsid w:val="000D06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D063B"/>
    <w:rPr>
      <w:rFonts w:ascii="Tahoma" w:hAnsi="Tahoma" w:cs="Tahoma"/>
      <w:sz w:val="16"/>
      <w:szCs w:val="16"/>
    </w:rPr>
  </w:style>
  <w:style w:type="paragraph" w:styleId="a9">
    <w:name w:val="header"/>
    <w:basedOn w:val="a0"/>
    <w:link w:val="aa"/>
    <w:unhideWhenUsed/>
    <w:rsid w:val="008B39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1"/>
    <w:link w:val="a9"/>
    <w:rsid w:val="008B3917"/>
  </w:style>
  <w:style w:type="paragraph" w:styleId="ab">
    <w:name w:val="footer"/>
    <w:basedOn w:val="a0"/>
    <w:link w:val="ac"/>
    <w:uiPriority w:val="99"/>
    <w:unhideWhenUsed/>
    <w:rsid w:val="008B39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1"/>
    <w:link w:val="ab"/>
    <w:uiPriority w:val="99"/>
    <w:rsid w:val="008B39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9CA9B6-37DE-4FA1-AA1C-7E0A19B5E2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5</Pages>
  <Words>545</Words>
  <Characters>3110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vladimir</dc:creator>
  <cp:lastModifiedBy>Владимир Ульев</cp:lastModifiedBy>
  <cp:revision>6</cp:revision>
  <cp:lastPrinted>2023-11-27T10:07:00Z</cp:lastPrinted>
  <dcterms:created xsi:type="dcterms:W3CDTF">2025-03-03T08:42:00Z</dcterms:created>
  <dcterms:modified xsi:type="dcterms:W3CDTF">2025-03-04T07:27:00Z</dcterms:modified>
</cp:coreProperties>
</file>