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63B" w:rsidRDefault="0049680B" w:rsidP="000D063B">
      <w:pPr>
        <w:pStyle w:val="a3"/>
        <w:jc w:val="center"/>
        <w:rPr>
          <w:rFonts w:ascii="Arial" w:hAnsi="Arial"/>
          <w:sz w:val="36"/>
          <w:szCs w:val="36"/>
        </w:rPr>
      </w:pPr>
      <w:r>
        <w:rPr>
          <w:rFonts w:ascii="Arial" w:hAnsi="Arial"/>
          <w:noProof/>
          <w:sz w:val="36"/>
          <w:szCs w:val="36"/>
          <w:lang w:eastAsia="ru-RU"/>
        </w:rPr>
        <w:drawing>
          <wp:inline distT="0" distB="0" distL="0" distR="0">
            <wp:extent cx="5963784" cy="7271658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3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3" t="6875" r="10345" b="24488"/>
                    <a:stretch/>
                  </pic:blipFill>
                  <pic:spPr bwMode="auto">
                    <a:xfrm>
                      <a:off x="0" y="0"/>
                      <a:ext cx="5973501" cy="7283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E00" w:rsidRDefault="00315E00" w:rsidP="00D447D1"/>
    <w:p w:rsidR="008353F2" w:rsidRDefault="008353F2" w:rsidP="00D447D1"/>
    <w:p w:rsidR="0049680B" w:rsidRDefault="0049680B" w:rsidP="00D447D1"/>
    <w:p w:rsidR="0049680B" w:rsidRPr="0049680B" w:rsidRDefault="0049680B" w:rsidP="0049680B"/>
    <w:p w:rsidR="0049680B" w:rsidRPr="0049680B" w:rsidRDefault="0049680B" w:rsidP="0049680B"/>
    <w:p w:rsidR="008353F2" w:rsidRPr="0049680B" w:rsidRDefault="008353F2" w:rsidP="0049680B">
      <w:pPr>
        <w:jc w:val="center"/>
      </w:pPr>
    </w:p>
    <w:p w:rsidR="00315E00" w:rsidRDefault="0049680B" w:rsidP="00D447D1">
      <w:r>
        <w:rPr>
          <w:noProof/>
          <w:lang w:eastAsia="ru-RU"/>
        </w:rPr>
        <w:lastRenderedPageBreak/>
        <w:drawing>
          <wp:inline distT="0" distB="0" distL="0" distR="0" wp14:anchorId="15F7654A" wp14:editId="4EF5748A">
            <wp:extent cx="6128657" cy="2917809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5152-5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29" b="15553"/>
                    <a:stretch/>
                  </pic:blipFill>
                  <pic:spPr bwMode="auto">
                    <a:xfrm>
                      <a:off x="0" y="0"/>
                      <a:ext cx="6160525" cy="2932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80B" w:rsidRDefault="0049680B" w:rsidP="00D447D1"/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524"/>
        <w:gridCol w:w="1028"/>
        <w:gridCol w:w="3930"/>
        <w:gridCol w:w="1146"/>
      </w:tblGrid>
      <w:tr w:rsidR="0055280B" w:rsidRPr="002476A1" w:rsidTr="00DE127B">
        <w:tc>
          <w:tcPr>
            <w:tcW w:w="1830" w:type="pct"/>
            <w:shd w:val="clear" w:color="auto" w:fill="auto"/>
          </w:tcPr>
          <w:p w:rsidR="0055280B" w:rsidRPr="00B56F1A" w:rsidRDefault="008F0B58" w:rsidP="00D602DB">
            <w:pPr>
              <w:pStyle w:val="a3"/>
              <w:spacing w:before="120"/>
              <w:rPr>
                <w:rFonts w:ascii="Arial" w:hAnsi="Arial"/>
                <w:sz w:val="20"/>
                <w:szCs w:val="20"/>
                <w:lang w:val="ru-RU"/>
              </w:rPr>
            </w:pPr>
            <w:r w:rsidRPr="00B56F1A">
              <w:rPr>
                <w:rFonts w:ascii="Arial" w:hAnsi="Arial"/>
                <w:sz w:val="20"/>
                <w:szCs w:val="20"/>
                <w:lang w:val="ru-RU"/>
              </w:rPr>
              <w:t>Максимальная полная масса</w:t>
            </w:r>
          </w:p>
        </w:tc>
        <w:tc>
          <w:tcPr>
            <w:tcW w:w="534" w:type="pct"/>
            <w:shd w:val="clear" w:color="auto" w:fill="auto"/>
          </w:tcPr>
          <w:p w:rsidR="0055280B" w:rsidRPr="00B56F1A" w:rsidRDefault="00B56F1A" w:rsidP="00D602DB">
            <w:pPr>
              <w:pStyle w:val="a3"/>
              <w:spacing w:before="120"/>
              <w:rPr>
                <w:rFonts w:ascii="Arial" w:hAnsi="Arial"/>
                <w:sz w:val="20"/>
                <w:szCs w:val="20"/>
                <w:lang w:val="ru-RU"/>
              </w:rPr>
            </w:pPr>
            <w:r w:rsidRPr="00B56F1A">
              <w:rPr>
                <w:rFonts w:ascii="Arial" w:hAnsi="Arial"/>
                <w:sz w:val="20"/>
                <w:szCs w:val="20"/>
                <w:lang w:val="ru-RU"/>
              </w:rPr>
              <w:t>47 000</w:t>
            </w:r>
          </w:p>
        </w:tc>
        <w:tc>
          <w:tcPr>
            <w:tcW w:w="2041" w:type="pct"/>
            <w:shd w:val="clear" w:color="auto" w:fill="auto"/>
          </w:tcPr>
          <w:p w:rsidR="0055280B" w:rsidRPr="00B56F1A" w:rsidRDefault="00B56F1A" w:rsidP="00D602DB">
            <w:pPr>
              <w:pStyle w:val="a3"/>
              <w:spacing w:before="120"/>
              <w:rPr>
                <w:rFonts w:ascii="Arial" w:hAnsi="Arial"/>
                <w:sz w:val="20"/>
                <w:szCs w:val="20"/>
              </w:rPr>
            </w:pPr>
            <w:proofErr w:type="spellStart"/>
            <w:r w:rsidRPr="00B56F1A">
              <w:rPr>
                <w:rFonts w:ascii="Arial" w:hAnsi="Arial"/>
                <w:sz w:val="20"/>
                <w:szCs w:val="20"/>
              </w:rPr>
              <w:t>Длина</w:t>
            </w:r>
            <w:proofErr w:type="spellEnd"/>
            <w:r w:rsidRPr="00B56F1A"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 w:rsidRPr="00B56F1A">
              <w:rPr>
                <w:rFonts w:ascii="Arial" w:hAnsi="Arial"/>
                <w:sz w:val="20"/>
                <w:szCs w:val="20"/>
              </w:rPr>
              <w:t>габаритная</w:t>
            </w:r>
            <w:proofErr w:type="spellEnd"/>
            <w:r w:rsidRPr="00B56F1A">
              <w:rPr>
                <w:rFonts w:ascii="Arial" w:hAnsi="Arial"/>
                <w:sz w:val="20"/>
                <w:szCs w:val="20"/>
              </w:rPr>
              <w:t xml:space="preserve">, </w:t>
            </w:r>
            <w:proofErr w:type="spellStart"/>
            <w:r w:rsidRPr="00B56F1A">
              <w:rPr>
                <w:rFonts w:ascii="Arial" w:hAnsi="Arial"/>
                <w:sz w:val="20"/>
                <w:szCs w:val="20"/>
              </w:rPr>
              <w:t>мм</w:t>
            </w:r>
            <w:proofErr w:type="spellEnd"/>
          </w:p>
        </w:tc>
        <w:tc>
          <w:tcPr>
            <w:tcW w:w="595" w:type="pct"/>
            <w:shd w:val="clear" w:color="auto" w:fill="auto"/>
          </w:tcPr>
          <w:p w:rsidR="0055280B" w:rsidRPr="00B56F1A" w:rsidRDefault="00B56F1A" w:rsidP="00D602DB">
            <w:pPr>
              <w:pStyle w:val="a3"/>
              <w:spacing w:before="120"/>
              <w:rPr>
                <w:rFonts w:ascii="Arial" w:hAnsi="Arial"/>
                <w:sz w:val="20"/>
                <w:szCs w:val="20"/>
                <w:lang w:val="ru-RU"/>
              </w:rPr>
            </w:pPr>
            <w:r w:rsidRPr="00B56F1A">
              <w:rPr>
                <w:rFonts w:ascii="Arial" w:hAnsi="Arial"/>
                <w:sz w:val="20"/>
                <w:szCs w:val="20"/>
                <w:lang w:val="ru-RU"/>
              </w:rPr>
              <w:t>12 600</w:t>
            </w:r>
          </w:p>
        </w:tc>
      </w:tr>
      <w:tr w:rsidR="0055280B" w:rsidRPr="002476A1" w:rsidTr="00DE127B">
        <w:tc>
          <w:tcPr>
            <w:tcW w:w="1830" w:type="pct"/>
            <w:shd w:val="clear" w:color="auto" w:fill="auto"/>
          </w:tcPr>
          <w:p w:rsidR="0055280B" w:rsidRPr="00DB23EA" w:rsidRDefault="0055280B" w:rsidP="00D602DB">
            <w:pPr>
              <w:pStyle w:val="a3"/>
              <w:spacing w:before="120"/>
              <w:rPr>
                <w:rFonts w:ascii="Arial" w:hAnsi="Arial"/>
                <w:sz w:val="20"/>
                <w:szCs w:val="20"/>
                <w:lang w:val="ru-RU"/>
              </w:rPr>
            </w:pPr>
            <w:r w:rsidRPr="00DB23EA">
              <w:rPr>
                <w:rFonts w:ascii="Arial" w:hAnsi="Arial"/>
                <w:sz w:val="20"/>
                <w:szCs w:val="20"/>
                <w:lang w:val="ru-RU"/>
              </w:rPr>
              <w:t>Количество осей</w:t>
            </w:r>
          </w:p>
        </w:tc>
        <w:tc>
          <w:tcPr>
            <w:tcW w:w="534" w:type="pct"/>
            <w:shd w:val="clear" w:color="auto" w:fill="auto"/>
          </w:tcPr>
          <w:p w:rsidR="0055280B" w:rsidRPr="00B56F1A" w:rsidRDefault="00B56F1A" w:rsidP="00D602DB">
            <w:pPr>
              <w:pStyle w:val="a3"/>
              <w:spacing w:before="120"/>
              <w:rPr>
                <w:rFonts w:ascii="Arial" w:hAnsi="Arial"/>
                <w:sz w:val="20"/>
                <w:szCs w:val="20"/>
                <w:lang w:val="ru-RU"/>
              </w:rPr>
            </w:pPr>
            <w:r w:rsidRPr="00B56F1A">
              <w:rPr>
                <w:rFonts w:ascii="Arial" w:hAnsi="Arial"/>
                <w:sz w:val="20"/>
                <w:szCs w:val="20"/>
                <w:lang w:val="ru-RU"/>
              </w:rPr>
              <w:t>4</w:t>
            </w:r>
          </w:p>
        </w:tc>
        <w:tc>
          <w:tcPr>
            <w:tcW w:w="2041" w:type="pct"/>
            <w:shd w:val="clear" w:color="auto" w:fill="auto"/>
          </w:tcPr>
          <w:p w:rsidR="0055280B" w:rsidRPr="00B56F1A" w:rsidRDefault="00B56F1A" w:rsidP="00D76083">
            <w:pPr>
              <w:pStyle w:val="a3"/>
              <w:spacing w:before="120"/>
              <w:rPr>
                <w:rFonts w:ascii="Arial" w:hAnsi="Arial"/>
                <w:sz w:val="20"/>
                <w:szCs w:val="20"/>
                <w:lang w:val="ru-RU"/>
              </w:rPr>
            </w:pPr>
            <w:r w:rsidRPr="00B56F1A">
              <w:rPr>
                <w:rFonts w:ascii="Arial" w:hAnsi="Arial"/>
                <w:sz w:val="20"/>
                <w:szCs w:val="20"/>
                <w:lang w:val="ru-RU"/>
              </w:rPr>
              <w:t>Ширина габаритная, мм</w:t>
            </w:r>
          </w:p>
        </w:tc>
        <w:tc>
          <w:tcPr>
            <w:tcW w:w="595" w:type="pct"/>
            <w:shd w:val="clear" w:color="auto" w:fill="auto"/>
          </w:tcPr>
          <w:p w:rsidR="0055280B" w:rsidRPr="00B56F1A" w:rsidRDefault="005E4934" w:rsidP="00D602DB">
            <w:pPr>
              <w:pStyle w:val="a3"/>
              <w:spacing w:before="120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2 544</w:t>
            </w:r>
          </w:p>
        </w:tc>
      </w:tr>
      <w:tr w:rsidR="00B56F1A" w:rsidRPr="00D76083" w:rsidTr="00DE127B">
        <w:trPr>
          <w:trHeight w:val="524"/>
        </w:trPr>
        <w:tc>
          <w:tcPr>
            <w:tcW w:w="1830" w:type="pct"/>
            <w:shd w:val="clear" w:color="auto" w:fill="auto"/>
          </w:tcPr>
          <w:p w:rsidR="00B56F1A" w:rsidRPr="00B56F1A" w:rsidRDefault="00B56F1A" w:rsidP="00D602DB">
            <w:pPr>
              <w:pStyle w:val="a3"/>
              <w:spacing w:before="120"/>
              <w:rPr>
                <w:rFonts w:ascii="Arial" w:hAnsi="Arial"/>
                <w:sz w:val="20"/>
                <w:szCs w:val="20"/>
                <w:lang w:val="ru-RU"/>
              </w:rPr>
            </w:pPr>
            <w:r w:rsidRPr="00B56F1A">
              <w:rPr>
                <w:rFonts w:ascii="Arial" w:hAnsi="Arial"/>
                <w:sz w:val="20"/>
                <w:szCs w:val="20"/>
                <w:lang w:val="ru-RU"/>
              </w:rPr>
              <w:t xml:space="preserve">Масса снаряженного шасси </w:t>
            </w:r>
            <w:r w:rsidR="0049680B">
              <w:rPr>
                <w:rFonts w:ascii="Arial" w:hAnsi="Arial"/>
                <w:sz w:val="20"/>
                <w:szCs w:val="20"/>
                <w:lang w:val="ru-RU"/>
              </w:rPr>
              <w:br/>
            </w:r>
            <w:r w:rsidRPr="00B56F1A">
              <w:rPr>
                <w:rFonts w:ascii="Arial" w:hAnsi="Arial"/>
                <w:sz w:val="20"/>
                <w:szCs w:val="20"/>
                <w:lang w:val="ru-RU"/>
              </w:rPr>
              <w:t>(не более +/-3%), кг</w:t>
            </w:r>
          </w:p>
        </w:tc>
        <w:tc>
          <w:tcPr>
            <w:tcW w:w="534" w:type="pct"/>
            <w:shd w:val="clear" w:color="auto" w:fill="auto"/>
          </w:tcPr>
          <w:p w:rsidR="00B56F1A" w:rsidRPr="00B56F1A" w:rsidRDefault="00B56F1A" w:rsidP="00D602DB">
            <w:pPr>
              <w:pStyle w:val="a3"/>
              <w:spacing w:before="120"/>
              <w:rPr>
                <w:rFonts w:ascii="Arial" w:hAnsi="Arial"/>
                <w:sz w:val="20"/>
                <w:szCs w:val="20"/>
                <w:lang w:val="ru-RU"/>
              </w:rPr>
            </w:pPr>
            <w:r w:rsidRPr="00B56F1A">
              <w:rPr>
                <w:rFonts w:ascii="Arial" w:hAnsi="Arial"/>
                <w:sz w:val="20"/>
                <w:szCs w:val="20"/>
                <w:lang w:val="ru-RU"/>
              </w:rPr>
              <w:t>5 750</w:t>
            </w:r>
          </w:p>
        </w:tc>
        <w:tc>
          <w:tcPr>
            <w:tcW w:w="2041" w:type="pct"/>
            <w:shd w:val="clear" w:color="auto" w:fill="auto"/>
          </w:tcPr>
          <w:p w:rsidR="00B56F1A" w:rsidRPr="00B56F1A" w:rsidRDefault="00B56F1A" w:rsidP="0049680B">
            <w:pPr>
              <w:pStyle w:val="a3"/>
              <w:spacing w:before="120"/>
              <w:rPr>
                <w:rFonts w:ascii="Arial" w:hAnsi="Arial"/>
                <w:sz w:val="20"/>
                <w:szCs w:val="20"/>
                <w:lang w:val="ru-RU"/>
              </w:rPr>
            </w:pPr>
            <w:r w:rsidRPr="00B56F1A">
              <w:rPr>
                <w:rFonts w:ascii="Arial" w:hAnsi="Arial"/>
                <w:sz w:val="20"/>
                <w:szCs w:val="20"/>
                <w:lang w:val="ru-RU"/>
              </w:rPr>
              <w:t>Высота седельно-сцепного устройства, мм</w:t>
            </w:r>
          </w:p>
        </w:tc>
        <w:tc>
          <w:tcPr>
            <w:tcW w:w="595" w:type="pct"/>
            <w:shd w:val="clear" w:color="auto" w:fill="auto"/>
          </w:tcPr>
          <w:p w:rsidR="00B56F1A" w:rsidRPr="00B56F1A" w:rsidRDefault="00B56F1A" w:rsidP="00742DCC">
            <w:pPr>
              <w:pStyle w:val="a3"/>
              <w:spacing w:before="120"/>
              <w:rPr>
                <w:rFonts w:ascii="Arial" w:hAnsi="Arial"/>
                <w:sz w:val="20"/>
                <w:szCs w:val="20"/>
                <w:lang w:val="ru-RU"/>
              </w:rPr>
            </w:pPr>
            <w:r w:rsidRPr="00B56F1A">
              <w:rPr>
                <w:rFonts w:ascii="Arial" w:hAnsi="Arial"/>
                <w:sz w:val="20"/>
                <w:szCs w:val="20"/>
                <w:lang w:val="ru-RU"/>
              </w:rPr>
              <w:t>1 100</w:t>
            </w:r>
          </w:p>
        </w:tc>
      </w:tr>
      <w:tr w:rsidR="0055280B" w:rsidRPr="002476A1" w:rsidTr="00DE127B">
        <w:tc>
          <w:tcPr>
            <w:tcW w:w="1830" w:type="pct"/>
            <w:shd w:val="clear" w:color="auto" w:fill="auto"/>
          </w:tcPr>
          <w:p w:rsidR="0055280B" w:rsidRPr="00B56F1A" w:rsidRDefault="00B56F1A" w:rsidP="00D602DB">
            <w:pPr>
              <w:pStyle w:val="a3"/>
              <w:spacing w:before="120"/>
              <w:rPr>
                <w:rFonts w:ascii="Arial" w:hAnsi="Arial"/>
                <w:sz w:val="20"/>
                <w:szCs w:val="20"/>
                <w:lang w:val="ru-RU"/>
              </w:rPr>
            </w:pPr>
            <w:r w:rsidRPr="00B56F1A">
              <w:rPr>
                <w:rFonts w:ascii="Arial" w:hAnsi="Arial"/>
                <w:sz w:val="20"/>
                <w:szCs w:val="20"/>
                <w:lang w:val="ru-RU"/>
              </w:rPr>
              <w:t>Нагрузка на ССУ, кг</w:t>
            </w:r>
          </w:p>
        </w:tc>
        <w:tc>
          <w:tcPr>
            <w:tcW w:w="534" w:type="pct"/>
            <w:shd w:val="clear" w:color="auto" w:fill="auto"/>
          </w:tcPr>
          <w:p w:rsidR="0055280B" w:rsidRPr="00B56F1A" w:rsidRDefault="00B56F1A" w:rsidP="00D602DB">
            <w:pPr>
              <w:pStyle w:val="a3"/>
              <w:spacing w:before="120"/>
              <w:rPr>
                <w:rFonts w:ascii="Arial" w:hAnsi="Arial"/>
                <w:sz w:val="20"/>
                <w:szCs w:val="20"/>
                <w:lang w:val="ru-RU"/>
              </w:rPr>
            </w:pPr>
            <w:r w:rsidRPr="00B56F1A">
              <w:rPr>
                <w:rFonts w:ascii="Arial" w:hAnsi="Arial"/>
                <w:sz w:val="20"/>
                <w:szCs w:val="20"/>
                <w:lang w:val="ru-RU"/>
              </w:rPr>
              <w:t>11 000</w:t>
            </w:r>
          </w:p>
        </w:tc>
        <w:tc>
          <w:tcPr>
            <w:tcW w:w="2041" w:type="pct"/>
            <w:shd w:val="clear" w:color="auto" w:fill="auto"/>
          </w:tcPr>
          <w:p w:rsidR="0055280B" w:rsidRPr="0049680B" w:rsidRDefault="00B56F1A" w:rsidP="00D602DB">
            <w:pPr>
              <w:pStyle w:val="a3"/>
              <w:spacing w:before="120"/>
              <w:rPr>
                <w:rFonts w:ascii="Arial" w:hAnsi="Arial"/>
                <w:sz w:val="20"/>
                <w:szCs w:val="20"/>
                <w:lang w:val="ru-RU"/>
              </w:rPr>
            </w:pPr>
            <w:r w:rsidRPr="0049680B">
              <w:rPr>
                <w:rFonts w:ascii="Arial" w:hAnsi="Arial"/>
                <w:sz w:val="20"/>
                <w:szCs w:val="20"/>
                <w:lang w:val="ru-RU"/>
              </w:rPr>
              <w:t>Высота погрузочная, мм</w:t>
            </w:r>
          </w:p>
        </w:tc>
        <w:tc>
          <w:tcPr>
            <w:tcW w:w="595" w:type="pct"/>
            <w:shd w:val="clear" w:color="auto" w:fill="auto"/>
          </w:tcPr>
          <w:p w:rsidR="0055280B" w:rsidRPr="00B56F1A" w:rsidRDefault="005E4934" w:rsidP="00D602DB">
            <w:pPr>
              <w:pStyle w:val="a3"/>
              <w:spacing w:before="120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1 123</w:t>
            </w:r>
          </w:p>
        </w:tc>
      </w:tr>
      <w:tr w:rsidR="0055280B" w:rsidRPr="002476A1" w:rsidTr="00DE127B">
        <w:tc>
          <w:tcPr>
            <w:tcW w:w="1830" w:type="pct"/>
            <w:shd w:val="clear" w:color="auto" w:fill="auto"/>
          </w:tcPr>
          <w:p w:rsidR="0055280B" w:rsidRPr="00B56F1A" w:rsidRDefault="00B56F1A" w:rsidP="00D602DB">
            <w:pPr>
              <w:pStyle w:val="a3"/>
              <w:spacing w:before="120"/>
              <w:rPr>
                <w:rFonts w:ascii="Arial" w:hAnsi="Arial"/>
                <w:sz w:val="20"/>
                <w:szCs w:val="20"/>
                <w:lang w:val="ru-RU"/>
              </w:rPr>
            </w:pPr>
            <w:r w:rsidRPr="00B56F1A">
              <w:rPr>
                <w:rFonts w:ascii="Arial" w:hAnsi="Arial"/>
                <w:sz w:val="20"/>
                <w:szCs w:val="20"/>
                <w:lang w:val="ru-RU"/>
              </w:rPr>
              <w:t>Нагрузка на оси, кг</w:t>
            </w:r>
          </w:p>
        </w:tc>
        <w:tc>
          <w:tcPr>
            <w:tcW w:w="534" w:type="pct"/>
            <w:shd w:val="clear" w:color="auto" w:fill="auto"/>
          </w:tcPr>
          <w:p w:rsidR="0055280B" w:rsidRPr="00B56F1A" w:rsidRDefault="00B56F1A" w:rsidP="00D602DB">
            <w:pPr>
              <w:pStyle w:val="a3"/>
              <w:spacing w:before="120"/>
              <w:rPr>
                <w:rFonts w:ascii="Arial" w:hAnsi="Arial"/>
                <w:sz w:val="20"/>
                <w:szCs w:val="20"/>
                <w:lang w:val="ru-RU"/>
              </w:rPr>
            </w:pPr>
            <w:r w:rsidRPr="00B56F1A">
              <w:rPr>
                <w:rFonts w:ascii="Arial" w:hAnsi="Arial"/>
                <w:sz w:val="20"/>
                <w:szCs w:val="20"/>
                <w:lang w:val="ru-RU"/>
              </w:rPr>
              <w:t>36 000</w:t>
            </w:r>
          </w:p>
        </w:tc>
        <w:tc>
          <w:tcPr>
            <w:tcW w:w="2041" w:type="pct"/>
            <w:shd w:val="clear" w:color="auto" w:fill="auto"/>
          </w:tcPr>
          <w:p w:rsidR="0055280B" w:rsidRPr="00B56F1A" w:rsidRDefault="0055280B" w:rsidP="00D602DB">
            <w:pPr>
              <w:pStyle w:val="a3"/>
              <w:spacing w:before="120"/>
              <w:rPr>
                <w:rFonts w:ascii="Arial" w:hAnsi="Arial"/>
                <w:sz w:val="20"/>
                <w:szCs w:val="20"/>
              </w:rPr>
            </w:pPr>
            <w:proofErr w:type="spellStart"/>
            <w:r w:rsidRPr="00B56F1A">
              <w:rPr>
                <w:rFonts w:ascii="Arial" w:hAnsi="Arial"/>
                <w:sz w:val="20"/>
                <w:szCs w:val="20"/>
              </w:rPr>
              <w:t>Категория</w:t>
            </w:r>
            <w:proofErr w:type="spellEnd"/>
            <w:r w:rsidRPr="00B56F1A"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 w:rsidRPr="00B56F1A">
              <w:rPr>
                <w:rFonts w:ascii="Arial" w:hAnsi="Arial"/>
                <w:sz w:val="20"/>
                <w:szCs w:val="20"/>
              </w:rPr>
              <w:t>транспортного</w:t>
            </w:r>
            <w:proofErr w:type="spellEnd"/>
            <w:r w:rsidRPr="00B56F1A"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 w:rsidRPr="00B56F1A">
              <w:rPr>
                <w:rFonts w:ascii="Arial" w:hAnsi="Arial"/>
                <w:sz w:val="20"/>
                <w:szCs w:val="20"/>
              </w:rPr>
              <w:t>средства</w:t>
            </w:r>
            <w:proofErr w:type="spellEnd"/>
          </w:p>
        </w:tc>
        <w:tc>
          <w:tcPr>
            <w:tcW w:w="595" w:type="pct"/>
            <w:shd w:val="clear" w:color="auto" w:fill="auto"/>
          </w:tcPr>
          <w:p w:rsidR="0055280B" w:rsidRPr="00B56F1A" w:rsidRDefault="0055280B" w:rsidP="00D602DB">
            <w:pPr>
              <w:pStyle w:val="a3"/>
              <w:spacing w:before="120"/>
              <w:rPr>
                <w:rFonts w:ascii="Arial" w:hAnsi="Arial"/>
                <w:sz w:val="20"/>
                <w:szCs w:val="20"/>
              </w:rPr>
            </w:pPr>
            <w:r w:rsidRPr="00B56F1A">
              <w:rPr>
                <w:rFonts w:ascii="Arial" w:hAnsi="Arial"/>
                <w:sz w:val="20"/>
                <w:szCs w:val="20"/>
              </w:rPr>
              <w:t>О4</w:t>
            </w:r>
          </w:p>
        </w:tc>
      </w:tr>
      <w:tr w:rsidR="008353F2" w:rsidRPr="002476A1" w:rsidTr="00DE127B">
        <w:tc>
          <w:tcPr>
            <w:tcW w:w="1830" w:type="pct"/>
            <w:shd w:val="clear" w:color="auto" w:fill="auto"/>
          </w:tcPr>
          <w:p w:rsidR="008353F2" w:rsidRPr="00B56F1A" w:rsidRDefault="008353F2" w:rsidP="00D602DB">
            <w:pPr>
              <w:pStyle w:val="a3"/>
              <w:spacing w:before="120"/>
              <w:rPr>
                <w:rFonts w:ascii="Arial" w:hAnsi="Arial"/>
                <w:sz w:val="20"/>
                <w:szCs w:val="20"/>
              </w:rPr>
            </w:pPr>
            <w:proofErr w:type="spellStart"/>
            <w:r w:rsidRPr="008353F2">
              <w:rPr>
                <w:rFonts w:ascii="Arial" w:hAnsi="Arial"/>
                <w:sz w:val="20"/>
                <w:szCs w:val="20"/>
              </w:rPr>
              <w:t>Межосевое</w:t>
            </w:r>
            <w:proofErr w:type="spellEnd"/>
            <w:r w:rsidRPr="008353F2"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 w:rsidRPr="008353F2">
              <w:rPr>
                <w:rFonts w:ascii="Arial" w:hAnsi="Arial"/>
                <w:sz w:val="20"/>
                <w:szCs w:val="20"/>
              </w:rPr>
              <w:t>расстояние</w:t>
            </w:r>
            <w:proofErr w:type="spellEnd"/>
            <w:r w:rsidRPr="008353F2">
              <w:rPr>
                <w:rFonts w:ascii="Arial" w:hAnsi="Arial"/>
                <w:sz w:val="20"/>
                <w:szCs w:val="20"/>
              </w:rPr>
              <w:t xml:space="preserve"> (1-2 </w:t>
            </w:r>
            <w:proofErr w:type="spellStart"/>
            <w:r w:rsidRPr="008353F2">
              <w:rPr>
                <w:rFonts w:ascii="Arial" w:hAnsi="Arial"/>
                <w:sz w:val="20"/>
                <w:szCs w:val="20"/>
              </w:rPr>
              <w:t>оси</w:t>
            </w:r>
            <w:proofErr w:type="spellEnd"/>
            <w:r w:rsidRPr="008353F2">
              <w:rPr>
                <w:rFonts w:ascii="Arial" w:hAnsi="Arial"/>
                <w:sz w:val="20"/>
                <w:szCs w:val="20"/>
              </w:rPr>
              <w:t xml:space="preserve">), </w:t>
            </w:r>
            <w:proofErr w:type="spellStart"/>
            <w:r w:rsidRPr="008353F2">
              <w:rPr>
                <w:rFonts w:ascii="Arial" w:hAnsi="Arial"/>
                <w:sz w:val="20"/>
                <w:szCs w:val="20"/>
              </w:rPr>
              <w:t>мм</w:t>
            </w:r>
            <w:proofErr w:type="spellEnd"/>
          </w:p>
        </w:tc>
        <w:tc>
          <w:tcPr>
            <w:tcW w:w="534" w:type="pct"/>
            <w:shd w:val="clear" w:color="auto" w:fill="auto"/>
          </w:tcPr>
          <w:p w:rsidR="008353F2" w:rsidRPr="008353F2" w:rsidRDefault="008353F2" w:rsidP="00D602DB">
            <w:pPr>
              <w:pStyle w:val="a3"/>
              <w:spacing w:before="120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2 550</w:t>
            </w:r>
          </w:p>
        </w:tc>
        <w:tc>
          <w:tcPr>
            <w:tcW w:w="2041" w:type="pct"/>
            <w:shd w:val="clear" w:color="auto" w:fill="auto"/>
          </w:tcPr>
          <w:p w:rsidR="008353F2" w:rsidRPr="00B56F1A" w:rsidRDefault="008353F2" w:rsidP="00D602DB">
            <w:pPr>
              <w:pStyle w:val="a3"/>
              <w:spacing w:before="120"/>
              <w:rPr>
                <w:rFonts w:ascii="Arial" w:hAnsi="Arial"/>
                <w:sz w:val="20"/>
                <w:szCs w:val="20"/>
              </w:rPr>
            </w:pPr>
            <w:proofErr w:type="spellStart"/>
            <w:r w:rsidRPr="008353F2">
              <w:rPr>
                <w:rFonts w:ascii="Arial" w:hAnsi="Arial"/>
                <w:sz w:val="20"/>
                <w:szCs w:val="20"/>
              </w:rPr>
              <w:t>Межосевое</w:t>
            </w:r>
            <w:proofErr w:type="spellEnd"/>
            <w:r w:rsidRPr="008353F2"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 w:rsidRPr="008353F2">
              <w:rPr>
                <w:rFonts w:ascii="Arial" w:hAnsi="Arial"/>
                <w:sz w:val="20"/>
                <w:szCs w:val="20"/>
              </w:rPr>
              <w:t>расстояние</w:t>
            </w:r>
            <w:proofErr w:type="spellEnd"/>
            <w:r w:rsidRPr="008353F2">
              <w:rPr>
                <w:rFonts w:ascii="Arial" w:hAnsi="Arial"/>
                <w:sz w:val="20"/>
                <w:szCs w:val="20"/>
              </w:rPr>
              <w:t xml:space="preserve"> (2-3-4 </w:t>
            </w:r>
            <w:proofErr w:type="spellStart"/>
            <w:r w:rsidRPr="008353F2">
              <w:rPr>
                <w:rFonts w:ascii="Arial" w:hAnsi="Arial"/>
                <w:sz w:val="20"/>
                <w:szCs w:val="20"/>
              </w:rPr>
              <w:t>оси</w:t>
            </w:r>
            <w:proofErr w:type="spellEnd"/>
            <w:r w:rsidRPr="008353F2">
              <w:rPr>
                <w:rFonts w:ascii="Arial" w:hAnsi="Arial"/>
                <w:sz w:val="20"/>
                <w:szCs w:val="20"/>
              </w:rPr>
              <w:t xml:space="preserve">), </w:t>
            </w:r>
            <w:proofErr w:type="spellStart"/>
            <w:r w:rsidRPr="008353F2">
              <w:rPr>
                <w:rFonts w:ascii="Arial" w:hAnsi="Arial"/>
                <w:sz w:val="20"/>
                <w:szCs w:val="20"/>
              </w:rPr>
              <w:t>мм</w:t>
            </w:r>
            <w:proofErr w:type="spellEnd"/>
          </w:p>
        </w:tc>
        <w:tc>
          <w:tcPr>
            <w:tcW w:w="595" w:type="pct"/>
            <w:shd w:val="clear" w:color="auto" w:fill="auto"/>
          </w:tcPr>
          <w:p w:rsidR="008353F2" w:rsidRPr="008353F2" w:rsidRDefault="008353F2" w:rsidP="00D602DB">
            <w:pPr>
              <w:pStyle w:val="a3"/>
              <w:spacing w:before="120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1 360</w:t>
            </w:r>
          </w:p>
        </w:tc>
      </w:tr>
      <w:tr w:rsidR="008353F2" w:rsidRPr="002476A1" w:rsidTr="00DE127B">
        <w:tc>
          <w:tcPr>
            <w:tcW w:w="1830" w:type="pct"/>
            <w:shd w:val="clear" w:color="auto" w:fill="auto"/>
          </w:tcPr>
          <w:p w:rsidR="008353F2" w:rsidRPr="008353F2" w:rsidRDefault="008353F2" w:rsidP="00D602DB">
            <w:pPr>
              <w:pStyle w:val="a3"/>
              <w:spacing w:before="120"/>
              <w:rPr>
                <w:rFonts w:ascii="Arial" w:hAnsi="Arial"/>
                <w:sz w:val="20"/>
                <w:szCs w:val="20"/>
              </w:rPr>
            </w:pPr>
            <w:proofErr w:type="spellStart"/>
            <w:r w:rsidRPr="008353F2">
              <w:rPr>
                <w:rFonts w:ascii="Arial" w:hAnsi="Arial"/>
                <w:sz w:val="20"/>
                <w:szCs w:val="20"/>
              </w:rPr>
              <w:t>Колесная</w:t>
            </w:r>
            <w:proofErr w:type="spellEnd"/>
            <w:r w:rsidRPr="008353F2"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 w:rsidRPr="008353F2">
              <w:rPr>
                <w:rFonts w:ascii="Arial" w:hAnsi="Arial"/>
                <w:sz w:val="20"/>
                <w:szCs w:val="20"/>
              </w:rPr>
              <w:t>колея</w:t>
            </w:r>
            <w:proofErr w:type="spellEnd"/>
            <w:r w:rsidRPr="008353F2">
              <w:rPr>
                <w:rFonts w:ascii="Arial" w:hAnsi="Arial"/>
                <w:sz w:val="20"/>
                <w:szCs w:val="20"/>
              </w:rPr>
              <w:t xml:space="preserve">, </w:t>
            </w:r>
            <w:proofErr w:type="spellStart"/>
            <w:r w:rsidRPr="008353F2">
              <w:rPr>
                <w:rFonts w:ascii="Arial" w:hAnsi="Arial"/>
                <w:sz w:val="20"/>
                <w:szCs w:val="20"/>
              </w:rPr>
              <w:t>мм</w:t>
            </w:r>
            <w:proofErr w:type="spellEnd"/>
          </w:p>
        </w:tc>
        <w:tc>
          <w:tcPr>
            <w:tcW w:w="534" w:type="pct"/>
            <w:shd w:val="clear" w:color="auto" w:fill="auto"/>
          </w:tcPr>
          <w:p w:rsidR="008353F2" w:rsidRPr="008353F2" w:rsidRDefault="008353F2" w:rsidP="00D602DB">
            <w:pPr>
              <w:pStyle w:val="a3"/>
              <w:spacing w:before="120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2 040</w:t>
            </w:r>
          </w:p>
        </w:tc>
        <w:tc>
          <w:tcPr>
            <w:tcW w:w="2041" w:type="pct"/>
            <w:shd w:val="clear" w:color="auto" w:fill="auto"/>
          </w:tcPr>
          <w:p w:rsidR="008353F2" w:rsidRPr="008353F2" w:rsidRDefault="0049680B" w:rsidP="00D602DB">
            <w:pPr>
              <w:pStyle w:val="a3"/>
              <w:spacing w:before="12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Р</w:t>
            </w:r>
            <w:proofErr w:type="spellStart"/>
            <w:r w:rsidR="008353F2" w:rsidRPr="008353F2">
              <w:rPr>
                <w:rFonts w:ascii="Arial" w:hAnsi="Arial"/>
                <w:sz w:val="20"/>
                <w:szCs w:val="20"/>
              </w:rPr>
              <w:t>ессорная</w:t>
            </w:r>
            <w:proofErr w:type="spellEnd"/>
            <w:r w:rsidR="008353F2" w:rsidRPr="008353F2"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 w:rsidR="008353F2" w:rsidRPr="008353F2">
              <w:rPr>
                <w:rFonts w:ascii="Arial" w:hAnsi="Arial"/>
                <w:sz w:val="20"/>
                <w:szCs w:val="20"/>
              </w:rPr>
              <w:t>колея</w:t>
            </w:r>
            <w:proofErr w:type="spellEnd"/>
            <w:r w:rsidR="008353F2" w:rsidRPr="008353F2">
              <w:rPr>
                <w:rFonts w:ascii="Arial" w:hAnsi="Arial"/>
                <w:sz w:val="20"/>
                <w:szCs w:val="20"/>
              </w:rPr>
              <w:t xml:space="preserve">, </w:t>
            </w:r>
            <w:proofErr w:type="spellStart"/>
            <w:r w:rsidR="008353F2" w:rsidRPr="008353F2">
              <w:rPr>
                <w:rFonts w:ascii="Arial" w:hAnsi="Arial"/>
                <w:sz w:val="20"/>
                <w:szCs w:val="20"/>
              </w:rPr>
              <w:t>мм</w:t>
            </w:r>
            <w:proofErr w:type="spellEnd"/>
          </w:p>
        </w:tc>
        <w:tc>
          <w:tcPr>
            <w:tcW w:w="595" w:type="pct"/>
            <w:shd w:val="clear" w:color="auto" w:fill="auto"/>
          </w:tcPr>
          <w:p w:rsidR="008353F2" w:rsidRPr="008353F2" w:rsidRDefault="008353F2" w:rsidP="00D602DB">
            <w:pPr>
              <w:pStyle w:val="a3"/>
              <w:spacing w:before="120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1 300</w:t>
            </w:r>
          </w:p>
        </w:tc>
      </w:tr>
      <w:tr w:rsidR="008353F2" w:rsidRPr="002476A1" w:rsidTr="00DE127B">
        <w:tc>
          <w:tcPr>
            <w:tcW w:w="5000" w:type="pct"/>
            <w:gridSpan w:val="4"/>
            <w:shd w:val="clear" w:color="auto" w:fill="auto"/>
          </w:tcPr>
          <w:p w:rsidR="008353F2" w:rsidRDefault="008353F2" w:rsidP="008353F2">
            <w:pPr>
              <w:pStyle w:val="a3"/>
              <w:spacing w:before="120"/>
              <w:jc w:val="center"/>
              <w:rPr>
                <w:rFonts w:ascii="Arial" w:hAnsi="Arial"/>
                <w:sz w:val="20"/>
                <w:szCs w:val="20"/>
              </w:rPr>
            </w:pPr>
            <w:proofErr w:type="spellStart"/>
            <w:r w:rsidRPr="008353F2">
              <w:rPr>
                <w:rFonts w:ascii="Arial" w:hAnsi="Arial"/>
                <w:sz w:val="20"/>
                <w:szCs w:val="20"/>
              </w:rPr>
              <w:t>Типы</w:t>
            </w:r>
            <w:proofErr w:type="spellEnd"/>
            <w:r w:rsidRPr="008353F2"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 w:rsidRPr="008353F2">
              <w:rPr>
                <w:rFonts w:ascii="Arial" w:hAnsi="Arial"/>
                <w:sz w:val="20"/>
                <w:szCs w:val="20"/>
              </w:rPr>
              <w:t>перевозимых</w:t>
            </w:r>
            <w:proofErr w:type="spellEnd"/>
            <w:r w:rsidRPr="008353F2"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 w:rsidRPr="008353F2">
              <w:rPr>
                <w:rFonts w:ascii="Arial" w:hAnsi="Arial"/>
                <w:sz w:val="20"/>
                <w:szCs w:val="20"/>
              </w:rPr>
              <w:t>контейнеров</w:t>
            </w:r>
            <w:proofErr w:type="spellEnd"/>
            <w:r w:rsidRPr="008353F2">
              <w:rPr>
                <w:rFonts w:ascii="Arial" w:hAnsi="Arial"/>
                <w:sz w:val="20"/>
                <w:szCs w:val="20"/>
              </w:rPr>
              <w:t>:</w:t>
            </w:r>
          </w:p>
        </w:tc>
      </w:tr>
      <w:tr w:rsidR="008353F2" w:rsidRPr="002476A1" w:rsidTr="00DE127B">
        <w:tc>
          <w:tcPr>
            <w:tcW w:w="5000" w:type="pct"/>
            <w:gridSpan w:val="4"/>
            <w:shd w:val="clear" w:color="auto" w:fill="auto"/>
          </w:tcPr>
          <w:p w:rsidR="008353F2" w:rsidRPr="008353F2" w:rsidRDefault="000F5156" w:rsidP="00D602DB">
            <w:pPr>
              <w:pStyle w:val="a3"/>
              <w:spacing w:before="120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 х 40</w:t>
            </w:r>
            <w:r w:rsidR="008353F2" w:rsidRPr="008353F2">
              <w:rPr>
                <w:rFonts w:ascii="Arial" w:hAnsi="Arial"/>
                <w:sz w:val="20"/>
                <w:szCs w:val="20"/>
                <w:lang w:val="ru-RU"/>
              </w:rPr>
              <w:t>’’ контейнер (</w:t>
            </w:r>
            <w:r w:rsidR="008353F2" w:rsidRPr="008353F2">
              <w:rPr>
                <w:rFonts w:ascii="Arial" w:hAnsi="Arial"/>
                <w:sz w:val="20"/>
                <w:szCs w:val="20"/>
              </w:rPr>
              <w:t>HQ</w:t>
            </w:r>
            <w:r w:rsidR="008353F2" w:rsidRPr="008353F2">
              <w:rPr>
                <w:rFonts w:ascii="Arial" w:hAnsi="Arial"/>
                <w:sz w:val="20"/>
                <w:szCs w:val="20"/>
                <w:lang w:val="ru-RU"/>
              </w:rPr>
              <w:t>), имеющий паз в основании по ГОСТ Р 53350-2009</w:t>
            </w:r>
          </w:p>
        </w:tc>
      </w:tr>
      <w:tr w:rsidR="008353F2" w:rsidRPr="002476A1" w:rsidTr="00DE127B">
        <w:tc>
          <w:tcPr>
            <w:tcW w:w="5000" w:type="pct"/>
            <w:gridSpan w:val="4"/>
            <w:shd w:val="clear" w:color="auto" w:fill="auto"/>
          </w:tcPr>
          <w:p w:rsidR="008353F2" w:rsidRPr="008353F2" w:rsidRDefault="008353F2" w:rsidP="00D602DB">
            <w:pPr>
              <w:pStyle w:val="a3"/>
              <w:spacing w:before="120"/>
              <w:rPr>
                <w:rFonts w:ascii="Arial" w:hAnsi="Arial"/>
                <w:sz w:val="20"/>
                <w:szCs w:val="20"/>
                <w:lang w:val="ru-RU"/>
              </w:rPr>
            </w:pPr>
            <w:r w:rsidRPr="008353F2">
              <w:rPr>
                <w:rFonts w:ascii="Arial" w:hAnsi="Arial"/>
                <w:sz w:val="20"/>
                <w:szCs w:val="20"/>
                <w:lang w:val="ru-RU"/>
              </w:rPr>
              <w:t>1 х 40’’ контейнер, имеющий паз в основании по ГОСТ Р 53350-2009</w:t>
            </w:r>
          </w:p>
        </w:tc>
      </w:tr>
      <w:tr w:rsidR="008353F2" w:rsidRPr="002476A1" w:rsidTr="00DE127B">
        <w:tc>
          <w:tcPr>
            <w:tcW w:w="5000" w:type="pct"/>
            <w:gridSpan w:val="4"/>
            <w:shd w:val="clear" w:color="auto" w:fill="auto"/>
          </w:tcPr>
          <w:p w:rsidR="008353F2" w:rsidRPr="008353F2" w:rsidRDefault="008353F2" w:rsidP="00D602DB">
            <w:pPr>
              <w:pStyle w:val="a3"/>
              <w:spacing w:before="120"/>
              <w:rPr>
                <w:rFonts w:ascii="Arial" w:hAnsi="Arial"/>
                <w:sz w:val="20"/>
                <w:szCs w:val="20"/>
                <w:lang w:val="ru-RU"/>
              </w:rPr>
            </w:pPr>
            <w:r w:rsidRPr="008353F2">
              <w:rPr>
                <w:rFonts w:ascii="Arial" w:hAnsi="Arial"/>
                <w:sz w:val="20"/>
                <w:szCs w:val="20"/>
                <w:lang w:val="ru-RU"/>
              </w:rPr>
              <w:t>2 х 20’’ контейнера, выполненных по ГОСТ Р 53350-2009</w:t>
            </w:r>
          </w:p>
        </w:tc>
      </w:tr>
      <w:tr w:rsidR="008353F2" w:rsidRPr="002476A1" w:rsidTr="00DE127B">
        <w:tc>
          <w:tcPr>
            <w:tcW w:w="5000" w:type="pct"/>
            <w:gridSpan w:val="4"/>
            <w:shd w:val="clear" w:color="auto" w:fill="auto"/>
          </w:tcPr>
          <w:p w:rsidR="008353F2" w:rsidRPr="008353F2" w:rsidRDefault="008353F2" w:rsidP="00D602DB">
            <w:pPr>
              <w:pStyle w:val="a3"/>
              <w:spacing w:before="120"/>
              <w:rPr>
                <w:rFonts w:ascii="Arial" w:hAnsi="Arial"/>
                <w:sz w:val="20"/>
                <w:szCs w:val="20"/>
                <w:lang w:val="ru-RU"/>
              </w:rPr>
            </w:pPr>
            <w:r w:rsidRPr="008353F2">
              <w:rPr>
                <w:rFonts w:ascii="Arial" w:hAnsi="Arial"/>
                <w:sz w:val="20"/>
                <w:szCs w:val="20"/>
                <w:lang w:val="ru-RU"/>
              </w:rPr>
              <w:t>1 х 20’’ контейнер, установленный по середине, выполненный по ГОСТ Р 53350-2009.</w:t>
            </w:r>
          </w:p>
        </w:tc>
      </w:tr>
    </w:tbl>
    <w:p w:rsidR="000D063B" w:rsidRDefault="000D063B" w:rsidP="000D063B">
      <w:pPr>
        <w:jc w:val="center"/>
      </w:pPr>
    </w:p>
    <w:p w:rsidR="0049680B" w:rsidRDefault="0049680B" w:rsidP="000D063B">
      <w:pPr>
        <w:jc w:val="center"/>
      </w:pPr>
    </w:p>
    <w:p w:rsidR="0049680B" w:rsidRDefault="0049680B" w:rsidP="000D063B">
      <w:pPr>
        <w:jc w:val="center"/>
      </w:pPr>
    </w:p>
    <w:p w:rsidR="0049680B" w:rsidRDefault="0049680B" w:rsidP="00DE127B">
      <w:pPr>
        <w:jc w:val="center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-1633</wp:posOffset>
            </wp:positionH>
            <wp:positionV relativeFrom="paragraph">
              <wp:posOffset>3901</wp:posOffset>
            </wp:positionV>
            <wp:extent cx="6287598" cy="3015343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598" cy="301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53F2" w:rsidRPr="0049680B" w:rsidRDefault="008353F2" w:rsidP="0049680B">
      <w:pPr>
        <w:pStyle w:val="7"/>
        <w:pBdr>
          <w:bottom w:val="single" w:sz="4" w:space="1" w:color="auto"/>
        </w:pBdr>
        <w:spacing w:after="240" w:line="240" w:lineRule="auto"/>
        <w:rPr>
          <w:color w:val="17365D" w:themeColor="text2" w:themeShade="BF"/>
          <w:sz w:val="44"/>
        </w:rPr>
      </w:pPr>
      <w:r w:rsidRPr="0049680B">
        <w:rPr>
          <w:color w:val="17365D" w:themeColor="text2" w:themeShade="BF"/>
          <w:sz w:val="44"/>
        </w:rPr>
        <w:t>Конструкция шасси:</w:t>
      </w:r>
    </w:p>
    <w:p w:rsidR="008353F2" w:rsidRPr="0049680B" w:rsidRDefault="008353F2" w:rsidP="0049680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 w:rsidRPr="0049680B">
        <w:rPr>
          <w:rFonts w:ascii="Arial" w:eastAsia="Calibri" w:hAnsi="Arial"/>
          <w:position w:val="1"/>
          <w:sz w:val="18"/>
          <w:szCs w:val="18"/>
        </w:rPr>
        <w:t>Лонжероны из высокопрочной конструкционной стали S700/</w:t>
      </w:r>
      <w:r w:rsidRPr="0049680B">
        <w:rPr>
          <w:rFonts w:ascii="Arial" w:eastAsia="Calibri" w:hAnsi="Arial"/>
          <w:position w:val="1"/>
          <w:sz w:val="18"/>
          <w:szCs w:val="18"/>
          <w:lang w:val="en-US"/>
        </w:rPr>
        <w:t>S</w:t>
      </w:r>
      <w:r w:rsidRPr="0049680B">
        <w:rPr>
          <w:rFonts w:ascii="Arial" w:eastAsia="Calibri" w:hAnsi="Arial"/>
          <w:position w:val="1"/>
          <w:sz w:val="18"/>
          <w:szCs w:val="18"/>
        </w:rPr>
        <w:t>500.</w:t>
      </w:r>
    </w:p>
    <w:p w:rsidR="008353F2" w:rsidRPr="0049680B" w:rsidRDefault="008353F2" w:rsidP="0049680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 w:rsidRPr="0049680B">
        <w:rPr>
          <w:rFonts w:ascii="Arial" w:eastAsia="Calibri" w:hAnsi="Arial"/>
          <w:position w:val="1"/>
          <w:sz w:val="18"/>
          <w:szCs w:val="18"/>
        </w:rPr>
        <w:t>Опорная плита усиленного исполнения. Шкворень ССУ 2”. Усиленная конструкция области над шкворнем.</w:t>
      </w:r>
    </w:p>
    <w:p w:rsidR="008353F2" w:rsidRPr="0049680B" w:rsidRDefault="00CF6BE8" w:rsidP="0049680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 w:rsidRPr="0049680B">
        <w:rPr>
          <w:rFonts w:ascii="Arial" w:eastAsia="Calibri" w:hAnsi="Arial"/>
          <w:position w:val="1"/>
          <w:sz w:val="18"/>
          <w:szCs w:val="18"/>
        </w:rPr>
        <w:t>Двухскоростное о</w:t>
      </w:r>
      <w:r w:rsidR="008353F2" w:rsidRPr="0049680B">
        <w:rPr>
          <w:rFonts w:ascii="Arial" w:eastAsia="Calibri" w:hAnsi="Arial"/>
          <w:position w:val="1"/>
          <w:sz w:val="18"/>
          <w:szCs w:val="18"/>
        </w:rPr>
        <w:t xml:space="preserve">порное устройство: </w:t>
      </w:r>
      <w:r w:rsidR="008353F2" w:rsidRPr="0049680B">
        <w:rPr>
          <w:rFonts w:ascii="Arial" w:eastAsia="Calibri" w:hAnsi="Arial"/>
          <w:position w:val="1"/>
          <w:sz w:val="18"/>
          <w:szCs w:val="18"/>
          <w:lang w:val="en-US"/>
        </w:rPr>
        <w:t>GOS</w:t>
      </w:r>
      <w:r w:rsidR="008353F2" w:rsidRPr="0049680B">
        <w:rPr>
          <w:rFonts w:ascii="Arial" w:eastAsia="Calibri" w:hAnsi="Arial"/>
          <w:position w:val="1"/>
          <w:sz w:val="18"/>
          <w:szCs w:val="18"/>
        </w:rPr>
        <w:t xml:space="preserve"> грузоподъемностью 24000 кг. (2х12000 кг). Одностороннее управление подъемом/опусканием справа по ходу движения.</w:t>
      </w:r>
    </w:p>
    <w:p w:rsidR="008353F2" w:rsidRPr="0049680B" w:rsidRDefault="008353F2" w:rsidP="0049680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 w:rsidRPr="0049680B">
        <w:rPr>
          <w:rFonts w:ascii="Arial" w:eastAsia="Calibri" w:hAnsi="Arial"/>
          <w:position w:val="1"/>
          <w:sz w:val="18"/>
          <w:szCs w:val="18"/>
        </w:rPr>
        <w:t>Рама полуприцепа облегченного типа для езды по магистральным дорогам.</w:t>
      </w:r>
    </w:p>
    <w:p w:rsidR="008353F2" w:rsidRPr="0049680B" w:rsidRDefault="008353F2" w:rsidP="0049680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 w:rsidRPr="0049680B">
        <w:rPr>
          <w:rFonts w:ascii="Arial" w:eastAsia="Calibri" w:hAnsi="Arial"/>
          <w:position w:val="1"/>
          <w:sz w:val="18"/>
          <w:szCs w:val="18"/>
        </w:rPr>
        <w:t xml:space="preserve">Осевой агрегат </w:t>
      </w:r>
      <w:r w:rsidR="008F00B3" w:rsidRPr="0049680B">
        <w:rPr>
          <w:rFonts w:ascii="Arial" w:eastAsia="Calibri" w:hAnsi="Arial"/>
          <w:position w:val="1"/>
          <w:sz w:val="18"/>
          <w:szCs w:val="18"/>
          <w:lang w:val="en-US"/>
        </w:rPr>
        <w:t>BPW</w:t>
      </w:r>
      <w:r w:rsidRPr="0049680B">
        <w:rPr>
          <w:rFonts w:ascii="Arial" w:eastAsia="Calibri" w:hAnsi="Arial"/>
          <w:position w:val="1"/>
          <w:sz w:val="18"/>
          <w:szCs w:val="18"/>
        </w:rPr>
        <w:t xml:space="preserve"> </w:t>
      </w:r>
      <w:r w:rsidR="007F3F05" w:rsidRPr="0049680B">
        <w:rPr>
          <w:rFonts w:ascii="Arial" w:eastAsia="Calibri" w:hAnsi="Arial"/>
          <w:position w:val="1"/>
          <w:sz w:val="18"/>
          <w:szCs w:val="18"/>
        </w:rPr>
        <w:t xml:space="preserve">со ступичной системой </w:t>
      </w:r>
      <w:r w:rsidR="007F3F05" w:rsidRPr="0049680B">
        <w:rPr>
          <w:rFonts w:ascii="Arial" w:eastAsia="Calibri" w:hAnsi="Arial"/>
          <w:position w:val="1"/>
          <w:sz w:val="18"/>
          <w:szCs w:val="18"/>
          <w:lang w:val="en-US"/>
        </w:rPr>
        <w:t>Eco</w:t>
      </w:r>
      <w:r w:rsidR="007F3F05" w:rsidRPr="0049680B">
        <w:rPr>
          <w:rFonts w:ascii="Arial" w:eastAsia="Calibri" w:hAnsi="Arial"/>
          <w:position w:val="1"/>
          <w:sz w:val="18"/>
          <w:szCs w:val="18"/>
        </w:rPr>
        <w:t xml:space="preserve"> </w:t>
      </w:r>
      <w:r w:rsidR="007F3F05" w:rsidRPr="0049680B">
        <w:rPr>
          <w:rFonts w:ascii="Arial" w:eastAsia="Calibri" w:hAnsi="Arial"/>
          <w:position w:val="1"/>
          <w:sz w:val="18"/>
          <w:szCs w:val="18"/>
          <w:lang w:val="en-US"/>
        </w:rPr>
        <w:t>Plus</w:t>
      </w:r>
      <w:r w:rsidR="007F3F05" w:rsidRPr="0049680B">
        <w:rPr>
          <w:rFonts w:ascii="Arial" w:eastAsia="Calibri" w:hAnsi="Arial"/>
          <w:position w:val="1"/>
          <w:sz w:val="18"/>
          <w:szCs w:val="18"/>
        </w:rPr>
        <w:t xml:space="preserve"> 3</w:t>
      </w:r>
      <w:r w:rsidRPr="0049680B">
        <w:rPr>
          <w:rFonts w:ascii="Arial" w:eastAsia="Calibri" w:hAnsi="Arial"/>
          <w:position w:val="1"/>
          <w:sz w:val="18"/>
          <w:szCs w:val="18"/>
        </w:rPr>
        <w:t>, дисковой тормозной механизм</w:t>
      </w:r>
      <w:r w:rsidR="00DE127B">
        <w:rPr>
          <w:rFonts w:ascii="Arial" w:eastAsia="Calibri" w:hAnsi="Arial"/>
          <w:position w:val="1"/>
          <w:sz w:val="18"/>
          <w:szCs w:val="18"/>
        </w:rPr>
        <w:t>.</w:t>
      </w:r>
    </w:p>
    <w:p w:rsidR="008353F2" w:rsidRPr="0049680B" w:rsidRDefault="008353F2" w:rsidP="0049680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 w:rsidRPr="0049680B">
        <w:rPr>
          <w:rFonts w:ascii="Arial" w:eastAsia="Calibri" w:hAnsi="Arial"/>
          <w:position w:val="1"/>
          <w:sz w:val="18"/>
          <w:szCs w:val="18"/>
        </w:rPr>
        <w:t xml:space="preserve">Пневматическая система </w:t>
      </w:r>
      <w:r w:rsidRPr="0049680B">
        <w:rPr>
          <w:rFonts w:ascii="Arial" w:eastAsia="Calibri" w:hAnsi="Arial"/>
          <w:position w:val="1"/>
          <w:sz w:val="18"/>
          <w:szCs w:val="18"/>
          <w:lang w:val="en-US"/>
        </w:rPr>
        <w:t>WABCO</w:t>
      </w:r>
      <w:r w:rsidRPr="0049680B">
        <w:rPr>
          <w:rFonts w:ascii="Arial" w:eastAsia="Calibri" w:hAnsi="Arial"/>
          <w:position w:val="1"/>
          <w:sz w:val="18"/>
          <w:szCs w:val="18"/>
        </w:rPr>
        <w:t xml:space="preserve"> </w:t>
      </w:r>
      <w:r w:rsidRPr="0049680B">
        <w:rPr>
          <w:rFonts w:ascii="Arial" w:eastAsia="Calibri" w:hAnsi="Arial"/>
          <w:position w:val="1"/>
          <w:sz w:val="18"/>
          <w:szCs w:val="18"/>
          <w:lang w:val="en-US"/>
        </w:rPr>
        <w:t>TEBS</w:t>
      </w:r>
      <w:r w:rsidRPr="0049680B">
        <w:rPr>
          <w:rFonts w:ascii="Arial" w:eastAsia="Calibri" w:hAnsi="Arial"/>
          <w:position w:val="1"/>
          <w:sz w:val="18"/>
          <w:szCs w:val="18"/>
        </w:rPr>
        <w:t>-</w:t>
      </w:r>
      <w:r w:rsidRPr="0049680B">
        <w:rPr>
          <w:rFonts w:ascii="Arial" w:eastAsia="Calibri" w:hAnsi="Arial"/>
          <w:position w:val="1"/>
          <w:sz w:val="18"/>
          <w:szCs w:val="18"/>
          <w:lang w:val="en-US"/>
        </w:rPr>
        <w:t>E</w:t>
      </w:r>
      <w:r w:rsidR="00DE127B">
        <w:rPr>
          <w:rFonts w:ascii="Arial" w:eastAsia="Calibri" w:hAnsi="Arial"/>
          <w:position w:val="1"/>
          <w:sz w:val="18"/>
          <w:szCs w:val="18"/>
        </w:rPr>
        <w:t>.</w:t>
      </w:r>
    </w:p>
    <w:p w:rsidR="008353F2" w:rsidRPr="0049680B" w:rsidRDefault="008353F2" w:rsidP="0049680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 w:rsidRPr="0049680B">
        <w:rPr>
          <w:rFonts w:ascii="Arial" w:eastAsia="Calibri" w:hAnsi="Arial"/>
          <w:position w:val="1"/>
          <w:sz w:val="18"/>
          <w:szCs w:val="18"/>
        </w:rPr>
        <w:t>Электрооборудование во взрывобезопасном исполнении.</w:t>
      </w:r>
    </w:p>
    <w:p w:rsidR="008353F2" w:rsidRDefault="008353F2" w:rsidP="0049680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 w:rsidRPr="0049680B">
        <w:rPr>
          <w:rFonts w:ascii="Arial" w:eastAsia="Calibri" w:hAnsi="Arial"/>
          <w:position w:val="1"/>
          <w:sz w:val="18"/>
          <w:szCs w:val="18"/>
        </w:rPr>
        <w:t xml:space="preserve">Основные задние фонари диодные. Изготовлены в </w:t>
      </w:r>
      <w:proofErr w:type="spellStart"/>
      <w:r w:rsidRPr="0049680B">
        <w:rPr>
          <w:rFonts w:ascii="Arial" w:eastAsia="Calibri" w:hAnsi="Arial"/>
          <w:position w:val="1"/>
          <w:sz w:val="18"/>
          <w:szCs w:val="18"/>
        </w:rPr>
        <w:t>противоударном</w:t>
      </w:r>
      <w:proofErr w:type="spellEnd"/>
      <w:r w:rsidRPr="0049680B">
        <w:rPr>
          <w:rFonts w:ascii="Arial" w:eastAsia="Calibri" w:hAnsi="Arial"/>
          <w:position w:val="1"/>
          <w:sz w:val="18"/>
          <w:szCs w:val="18"/>
        </w:rPr>
        <w:t xml:space="preserve"> влагозащищенном корпусе.</w:t>
      </w:r>
    </w:p>
    <w:p w:rsidR="0049680B" w:rsidRPr="0049680B" w:rsidRDefault="0049680B" w:rsidP="0049680B">
      <w:pPr>
        <w:pStyle w:val="a6"/>
        <w:spacing w:before="60" w:after="60"/>
        <w:ind w:left="360" w:right="109" w:firstLine="0"/>
        <w:jc w:val="both"/>
        <w:rPr>
          <w:rFonts w:ascii="Arial" w:eastAsia="Calibri" w:hAnsi="Arial"/>
          <w:position w:val="1"/>
          <w:sz w:val="18"/>
          <w:szCs w:val="18"/>
        </w:rPr>
      </w:pPr>
    </w:p>
    <w:p w:rsidR="008353F2" w:rsidRPr="0049680B" w:rsidRDefault="008353F2" w:rsidP="0049680B">
      <w:pPr>
        <w:pStyle w:val="7"/>
        <w:pBdr>
          <w:bottom w:val="single" w:sz="4" w:space="1" w:color="auto"/>
        </w:pBdr>
        <w:spacing w:after="240" w:line="240" w:lineRule="auto"/>
        <w:rPr>
          <w:color w:val="17365D" w:themeColor="text2" w:themeShade="BF"/>
          <w:sz w:val="44"/>
        </w:rPr>
      </w:pPr>
      <w:r w:rsidRPr="0049680B">
        <w:rPr>
          <w:color w:val="17365D" w:themeColor="text2" w:themeShade="BF"/>
          <w:sz w:val="44"/>
        </w:rPr>
        <w:t>Осевой агрегат:</w:t>
      </w:r>
    </w:p>
    <w:p w:rsidR="008353F2" w:rsidRPr="005E4934" w:rsidRDefault="008353F2" w:rsidP="00DE127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 w:rsidRPr="00DE127B">
        <w:rPr>
          <w:rFonts w:ascii="Arial" w:eastAsia="Calibri" w:hAnsi="Arial"/>
          <w:position w:val="1"/>
          <w:sz w:val="18"/>
          <w:szCs w:val="18"/>
        </w:rPr>
        <w:t xml:space="preserve">Производитель: </w:t>
      </w:r>
      <w:r w:rsidR="007F3F05" w:rsidRPr="00DE127B">
        <w:rPr>
          <w:rFonts w:ascii="Arial" w:eastAsia="Calibri" w:hAnsi="Arial"/>
          <w:position w:val="1"/>
          <w:sz w:val="18"/>
          <w:szCs w:val="18"/>
        </w:rPr>
        <w:t>BPW</w:t>
      </w:r>
      <w:r w:rsidR="00DE127B">
        <w:rPr>
          <w:rFonts w:ascii="Arial" w:eastAsia="Calibri" w:hAnsi="Arial"/>
          <w:position w:val="1"/>
          <w:sz w:val="18"/>
          <w:szCs w:val="18"/>
        </w:rPr>
        <w:t>.</w:t>
      </w:r>
    </w:p>
    <w:p w:rsidR="005E4934" w:rsidRPr="0049680B" w:rsidRDefault="005E4934" w:rsidP="00DE127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>
        <w:rPr>
          <w:rFonts w:ascii="Arial" w:eastAsia="Calibri" w:hAnsi="Arial"/>
          <w:position w:val="1"/>
          <w:sz w:val="18"/>
          <w:szCs w:val="18"/>
        </w:rPr>
        <w:t xml:space="preserve">Модель подвески </w:t>
      </w:r>
      <w:r w:rsidRPr="00DE127B">
        <w:rPr>
          <w:rFonts w:ascii="Arial" w:eastAsia="Calibri" w:hAnsi="Arial"/>
          <w:position w:val="1"/>
          <w:sz w:val="18"/>
          <w:szCs w:val="18"/>
        </w:rPr>
        <w:t>ECO</w:t>
      </w:r>
      <w:r w:rsidRPr="00D9600C">
        <w:rPr>
          <w:rFonts w:ascii="Arial" w:eastAsia="Calibri" w:hAnsi="Arial"/>
          <w:position w:val="1"/>
          <w:sz w:val="18"/>
          <w:szCs w:val="18"/>
        </w:rPr>
        <w:t xml:space="preserve"> </w:t>
      </w:r>
      <w:r w:rsidRPr="00DE127B">
        <w:rPr>
          <w:rFonts w:ascii="Arial" w:eastAsia="Calibri" w:hAnsi="Arial"/>
          <w:position w:val="1"/>
          <w:sz w:val="18"/>
          <w:szCs w:val="18"/>
        </w:rPr>
        <w:t>Air</w:t>
      </w:r>
      <w:r w:rsidR="0049680B">
        <w:rPr>
          <w:rFonts w:ascii="Arial" w:eastAsia="Calibri" w:hAnsi="Arial"/>
          <w:position w:val="1"/>
          <w:sz w:val="18"/>
          <w:szCs w:val="18"/>
        </w:rPr>
        <w:t>.</w:t>
      </w:r>
    </w:p>
    <w:p w:rsidR="008353F2" w:rsidRPr="00E85E25" w:rsidRDefault="008353F2" w:rsidP="00DE127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 w:rsidRPr="00DE127B">
        <w:rPr>
          <w:rFonts w:ascii="Arial" w:eastAsia="Calibri" w:hAnsi="Arial"/>
          <w:position w:val="1"/>
          <w:sz w:val="18"/>
          <w:szCs w:val="18"/>
        </w:rPr>
        <w:t>Тормозной механизм дискового типа</w:t>
      </w:r>
      <w:r w:rsidR="0049680B" w:rsidRPr="00DE127B">
        <w:rPr>
          <w:rFonts w:ascii="Arial" w:eastAsia="Calibri" w:hAnsi="Arial"/>
          <w:position w:val="1"/>
          <w:sz w:val="18"/>
          <w:szCs w:val="18"/>
        </w:rPr>
        <w:t>.</w:t>
      </w:r>
    </w:p>
    <w:p w:rsidR="0049680B" w:rsidRPr="00DE127B" w:rsidRDefault="008353F2" w:rsidP="00DE127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 w:rsidRPr="00DE127B">
        <w:rPr>
          <w:rFonts w:ascii="Arial" w:eastAsia="Calibri" w:hAnsi="Arial"/>
          <w:position w:val="1"/>
          <w:sz w:val="18"/>
          <w:szCs w:val="18"/>
        </w:rPr>
        <w:t xml:space="preserve">Колесная колея </w:t>
      </w:r>
      <w:r w:rsidR="00DE127B">
        <w:rPr>
          <w:rFonts w:ascii="Arial" w:eastAsia="Calibri" w:hAnsi="Arial"/>
          <w:position w:val="1"/>
          <w:sz w:val="18"/>
          <w:szCs w:val="18"/>
        </w:rPr>
        <w:t>–</w:t>
      </w:r>
      <w:r w:rsidRPr="00DE127B">
        <w:rPr>
          <w:rFonts w:ascii="Arial" w:eastAsia="Calibri" w:hAnsi="Arial"/>
          <w:position w:val="1"/>
          <w:sz w:val="18"/>
          <w:szCs w:val="18"/>
        </w:rPr>
        <w:t xml:space="preserve"> </w:t>
      </w:r>
      <w:r w:rsidR="0049680B" w:rsidRPr="00DE127B">
        <w:rPr>
          <w:rFonts w:ascii="Arial" w:eastAsia="Calibri" w:hAnsi="Arial"/>
          <w:position w:val="1"/>
          <w:sz w:val="18"/>
          <w:szCs w:val="18"/>
        </w:rPr>
        <w:t>2040 мм.</w:t>
      </w:r>
    </w:p>
    <w:p w:rsidR="008353F2" w:rsidRPr="004925AC" w:rsidRDefault="008353F2" w:rsidP="00DE127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 w:rsidRPr="00DE127B">
        <w:rPr>
          <w:rFonts w:ascii="Arial" w:eastAsia="Calibri" w:hAnsi="Arial"/>
          <w:position w:val="1"/>
          <w:sz w:val="18"/>
          <w:szCs w:val="18"/>
        </w:rPr>
        <w:t xml:space="preserve">Рессорная колея </w:t>
      </w:r>
      <w:r w:rsidR="0049680B" w:rsidRPr="00DE127B">
        <w:rPr>
          <w:rFonts w:ascii="Arial" w:eastAsia="Calibri" w:hAnsi="Arial"/>
          <w:position w:val="1"/>
          <w:sz w:val="18"/>
          <w:szCs w:val="18"/>
        </w:rPr>
        <w:t>–</w:t>
      </w:r>
      <w:r w:rsidRPr="00DE127B">
        <w:rPr>
          <w:rFonts w:ascii="Arial" w:eastAsia="Calibri" w:hAnsi="Arial"/>
          <w:position w:val="1"/>
          <w:sz w:val="18"/>
          <w:szCs w:val="18"/>
        </w:rPr>
        <w:t xml:space="preserve"> 1300</w:t>
      </w:r>
      <w:r w:rsidR="0049680B" w:rsidRPr="00DE127B">
        <w:rPr>
          <w:rFonts w:ascii="Arial" w:eastAsia="Calibri" w:hAnsi="Arial"/>
          <w:position w:val="1"/>
          <w:sz w:val="18"/>
          <w:szCs w:val="18"/>
        </w:rPr>
        <w:t xml:space="preserve"> мм.</w:t>
      </w:r>
    </w:p>
    <w:p w:rsidR="008353F2" w:rsidRPr="00DB23EA" w:rsidRDefault="007F3F05" w:rsidP="00DE127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>
        <w:rPr>
          <w:rFonts w:ascii="Arial" w:eastAsia="Calibri" w:hAnsi="Arial"/>
          <w:position w:val="1"/>
          <w:sz w:val="18"/>
          <w:szCs w:val="18"/>
        </w:rPr>
        <w:t xml:space="preserve">Первая и третья оси </w:t>
      </w:r>
      <w:r w:rsidR="008353F2" w:rsidRPr="00DB23EA">
        <w:rPr>
          <w:rFonts w:ascii="Arial" w:eastAsia="Calibri" w:hAnsi="Arial"/>
          <w:position w:val="1"/>
          <w:sz w:val="18"/>
          <w:szCs w:val="18"/>
        </w:rPr>
        <w:t>с датчиком АБС</w:t>
      </w:r>
      <w:r w:rsidR="0049680B">
        <w:rPr>
          <w:rFonts w:ascii="Arial" w:eastAsia="Calibri" w:hAnsi="Arial"/>
          <w:position w:val="1"/>
          <w:sz w:val="18"/>
          <w:szCs w:val="18"/>
        </w:rPr>
        <w:t>.</w:t>
      </w:r>
    </w:p>
    <w:p w:rsidR="0003150E" w:rsidRDefault="0072027B" w:rsidP="00DE127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>
        <w:rPr>
          <w:rFonts w:ascii="Arial" w:eastAsia="Calibri" w:hAnsi="Arial"/>
          <w:position w:val="1"/>
          <w:sz w:val="18"/>
          <w:szCs w:val="18"/>
        </w:rPr>
        <w:t xml:space="preserve">Двухсторонний механизма подъема. В стандарте </w:t>
      </w:r>
      <w:r w:rsidR="00DE127B">
        <w:rPr>
          <w:rFonts w:ascii="Arial" w:eastAsia="Calibri" w:hAnsi="Arial"/>
          <w:position w:val="1"/>
          <w:sz w:val="18"/>
          <w:szCs w:val="18"/>
        </w:rPr>
        <w:t>оси,</w:t>
      </w:r>
      <w:r>
        <w:rPr>
          <w:rFonts w:ascii="Arial" w:eastAsia="Calibri" w:hAnsi="Arial"/>
          <w:position w:val="1"/>
          <w:sz w:val="18"/>
          <w:szCs w:val="18"/>
        </w:rPr>
        <w:t xml:space="preserve"> оснащенные подъемным механизмом</w:t>
      </w:r>
      <w:r w:rsidR="008353F2" w:rsidRPr="00DB23EA">
        <w:rPr>
          <w:rFonts w:ascii="Arial" w:eastAsia="Calibri" w:hAnsi="Arial"/>
          <w:position w:val="1"/>
          <w:sz w:val="18"/>
          <w:szCs w:val="18"/>
        </w:rPr>
        <w:t>: 1</w:t>
      </w:r>
      <w:r>
        <w:rPr>
          <w:rFonts w:ascii="Arial" w:eastAsia="Calibri" w:hAnsi="Arial"/>
          <w:position w:val="1"/>
          <w:sz w:val="18"/>
          <w:szCs w:val="18"/>
        </w:rPr>
        <w:t xml:space="preserve"> и 2</w:t>
      </w:r>
      <w:r w:rsidR="008353F2" w:rsidRPr="00DB23EA">
        <w:rPr>
          <w:rFonts w:ascii="Arial" w:eastAsia="Calibri" w:hAnsi="Arial"/>
          <w:position w:val="1"/>
          <w:sz w:val="18"/>
          <w:szCs w:val="18"/>
        </w:rPr>
        <w:t xml:space="preserve"> ось.</w:t>
      </w:r>
    </w:p>
    <w:p w:rsidR="008353F2" w:rsidRPr="00DE127B" w:rsidRDefault="00DB23EA" w:rsidP="00DE127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 w:rsidRPr="00DE127B">
        <w:rPr>
          <w:rFonts w:ascii="Arial" w:eastAsia="Calibri" w:hAnsi="Arial"/>
          <w:position w:val="1"/>
          <w:sz w:val="18"/>
          <w:szCs w:val="18"/>
        </w:rPr>
        <w:t xml:space="preserve">Управление подъемом </w:t>
      </w:r>
      <w:r w:rsidR="007F3F05" w:rsidRPr="00DE127B">
        <w:rPr>
          <w:rFonts w:ascii="Arial" w:eastAsia="Calibri" w:hAnsi="Arial"/>
          <w:position w:val="1"/>
          <w:sz w:val="18"/>
          <w:szCs w:val="18"/>
        </w:rPr>
        <w:t>первой</w:t>
      </w:r>
      <w:r w:rsidR="0072027B" w:rsidRPr="00DE127B">
        <w:rPr>
          <w:rFonts w:ascii="Arial" w:eastAsia="Calibri" w:hAnsi="Arial"/>
          <w:position w:val="1"/>
          <w:sz w:val="18"/>
          <w:szCs w:val="18"/>
        </w:rPr>
        <w:t xml:space="preserve"> оси </w:t>
      </w:r>
      <w:r w:rsidRPr="00DE127B">
        <w:rPr>
          <w:rFonts w:ascii="Arial" w:eastAsia="Calibri" w:hAnsi="Arial"/>
          <w:position w:val="1"/>
          <w:sz w:val="18"/>
          <w:szCs w:val="18"/>
        </w:rPr>
        <w:t>с кнопки на задней панели полуприцепа</w:t>
      </w:r>
      <w:r w:rsidR="0072027B" w:rsidRPr="00DE127B">
        <w:rPr>
          <w:rFonts w:ascii="Arial" w:eastAsia="Calibri" w:hAnsi="Arial"/>
          <w:position w:val="1"/>
          <w:sz w:val="18"/>
          <w:szCs w:val="18"/>
        </w:rPr>
        <w:t xml:space="preserve"> + брелоком дистанционного управления, вторая ось управляется автоматически.</w:t>
      </w:r>
    </w:p>
    <w:p w:rsidR="0003150E" w:rsidRPr="00DB23EA" w:rsidRDefault="0003150E" w:rsidP="00DE127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 w:rsidRPr="00DE127B">
        <w:rPr>
          <w:rFonts w:ascii="Arial" w:eastAsia="Calibri" w:hAnsi="Arial"/>
          <w:position w:val="1"/>
          <w:sz w:val="18"/>
          <w:szCs w:val="18"/>
        </w:rPr>
        <w:t xml:space="preserve">Полуприцеп оснащается манометрами для контроля давления в </w:t>
      </w:r>
      <w:proofErr w:type="spellStart"/>
      <w:r w:rsidR="005E4934" w:rsidRPr="00DE127B">
        <w:rPr>
          <w:rFonts w:ascii="Arial" w:eastAsia="Calibri" w:hAnsi="Arial"/>
          <w:position w:val="1"/>
          <w:sz w:val="18"/>
          <w:szCs w:val="18"/>
        </w:rPr>
        <w:t>пневмоподвеске</w:t>
      </w:r>
      <w:proofErr w:type="spellEnd"/>
      <w:r w:rsidRPr="00DE127B">
        <w:rPr>
          <w:rFonts w:ascii="Arial" w:eastAsia="Calibri" w:hAnsi="Arial"/>
          <w:position w:val="1"/>
          <w:sz w:val="18"/>
          <w:szCs w:val="18"/>
        </w:rPr>
        <w:t xml:space="preserve"> и </w:t>
      </w:r>
      <w:r w:rsidR="00DE127B" w:rsidRPr="00DE127B">
        <w:rPr>
          <w:rFonts w:ascii="Arial" w:eastAsia="Calibri" w:hAnsi="Arial"/>
          <w:position w:val="1"/>
          <w:sz w:val="18"/>
          <w:szCs w:val="18"/>
        </w:rPr>
        <w:t>отдельным краном,</w:t>
      </w:r>
      <w:r w:rsidRPr="00DE127B">
        <w:rPr>
          <w:rFonts w:ascii="Arial" w:eastAsia="Calibri" w:hAnsi="Arial"/>
          <w:position w:val="1"/>
          <w:sz w:val="18"/>
          <w:szCs w:val="18"/>
        </w:rPr>
        <w:t xml:space="preserve"> позволяющим вручную управлять давлением в </w:t>
      </w:r>
      <w:proofErr w:type="spellStart"/>
      <w:r w:rsidRPr="00DE127B">
        <w:rPr>
          <w:rFonts w:ascii="Arial" w:eastAsia="Calibri" w:hAnsi="Arial"/>
          <w:position w:val="1"/>
          <w:sz w:val="18"/>
          <w:szCs w:val="18"/>
        </w:rPr>
        <w:t>пневмосистеме</w:t>
      </w:r>
      <w:proofErr w:type="spellEnd"/>
      <w:r w:rsidRPr="00DE127B">
        <w:rPr>
          <w:rFonts w:ascii="Arial" w:eastAsia="Calibri" w:hAnsi="Arial"/>
          <w:position w:val="1"/>
          <w:sz w:val="18"/>
          <w:szCs w:val="18"/>
        </w:rPr>
        <w:t xml:space="preserve"> первой оси.</w:t>
      </w:r>
    </w:p>
    <w:p w:rsidR="008353F2" w:rsidRPr="00DB23EA" w:rsidRDefault="008353F2" w:rsidP="00DE127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 w:rsidRPr="00DB23EA">
        <w:rPr>
          <w:rFonts w:ascii="Arial" w:eastAsia="Calibri" w:hAnsi="Arial"/>
          <w:position w:val="1"/>
          <w:sz w:val="18"/>
          <w:szCs w:val="18"/>
        </w:rPr>
        <w:t>Тормозные камеры 16”</w:t>
      </w:r>
      <w:r w:rsidR="0049680B">
        <w:rPr>
          <w:rFonts w:ascii="Arial" w:eastAsia="Calibri" w:hAnsi="Arial"/>
          <w:position w:val="1"/>
          <w:sz w:val="18"/>
          <w:szCs w:val="18"/>
        </w:rPr>
        <w:t>.</w:t>
      </w:r>
    </w:p>
    <w:p w:rsidR="008353F2" w:rsidRPr="00E85E25" w:rsidRDefault="008353F2" w:rsidP="00DE127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 w:rsidRPr="00E85E25">
        <w:rPr>
          <w:rFonts w:ascii="Arial" w:eastAsia="Calibri" w:hAnsi="Arial"/>
          <w:position w:val="1"/>
          <w:sz w:val="18"/>
          <w:szCs w:val="18"/>
        </w:rPr>
        <w:t xml:space="preserve">Энергоаккумуляторы </w:t>
      </w:r>
      <w:r>
        <w:rPr>
          <w:rFonts w:ascii="Arial" w:eastAsia="Calibri" w:hAnsi="Arial"/>
          <w:position w:val="1"/>
          <w:sz w:val="18"/>
          <w:szCs w:val="18"/>
        </w:rPr>
        <w:t>16/24</w:t>
      </w:r>
      <w:r w:rsidRPr="00CC4D44">
        <w:rPr>
          <w:rFonts w:ascii="Arial" w:eastAsia="Calibri" w:hAnsi="Arial"/>
          <w:position w:val="1"/>
          <w:sz w:val="18"/>
          <w:szCs w:val="18"/>
        </w:rPr>
        <w:t>”</w:t>
      </w:r>
      <w:r w:rsidR="0049680B">
        <w:rPr>
          <w:rFonts w:ascii="Arial" w:eastAsia="Calibri" w:hAnsi="Arial"/>
          <w:position w:val="1"/>
          <w:sz w:val="18"/>
          <w:szCs w:val="18"/>
        </w:rPr>
        <w:t>.</w:t>
      </w:r>
    </w:p>
    <w:p w:rsidR="008353F2" w:rsidRDefault="008353F2" w:rsidP="00DE127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proofErr w:type="spellStart"/>
      <w:r w:rsidRPr="00E85E25">
        <w:rPr>
          <w:rFonts w:ascii="Arial" w:eastAsia="Calibri" w:hAnsi="Arial"/>
          <w:position w:val="1"/>
          <w:sz w:val="18"/>
          <w:szCs w:val="18"/>
        </w:rPr>
        <w:t>Пневморессоры</w:t>
      </w:r>
      <w:proofErr w:type="spellEnd"/>
      <w:r w:rsidRPr="00E85E25">
        <w:rPr>
          <w:rFonts w:ascii="Arial" w:eastAsia="Calibri" w:hAnsi="Arial"/>
          <w:position w:val="1"/>
          <w:sz w:val="18"/>
          <w:szCs w:val="18"/>
        </w:rPr>
        <w:t xml:space="preserve"> 360 </w:t>
      </w:r>
      <w:r w:rsidR="005E4934">
        <w:rPr>
          <w:rFonts w:ascii="Arial" w:eastAsia="Calibri" w:hAnsi="Arial"/>
          <w:position w:val="1"/>
          <w:sz w:val="18"/>
          <w:szCs w:val="18"/>
        </w:rPr>
        <w:t xml:space="preserve">с </w:t>
      </w:r>
      <w:r w:rsidRPr="00E85E25">
        <w:rPr>
          <w:rFonts w:ascii="Arial" w:eastAsia="Calibri" w:hAnsi="Arial"/>
          <w:position w:val="1"/>
          <w:sz w:val="18"/>
          <w:szCs w:val="18"/>
        </w:rPr>
        <w:t>пластиковым стаканом</w:t>
      </w:r>
      <w:r w:rsidR="0049680B">
        <w:rPr>
          <w:rFonts w:ascii="Arial" w:eastAsia="Calibri" w:hAnsi="Arial"/>
          <w:position w:val="1"/>
          <w:sz w:val="18"/>
          <w:szCs w:val="18"/>
        </w:rPr>
        <w:t>.</w:t>
      </w:r>
    </w:p>
    <w:p w:rsidR="00DE127B" w:rsidRDefault="00DE127B" w:rsidP="00DE127B">
      <w:pPr>
        <w:pStyle w:val="a6"/>
        <w:spacing w:before="60" w:after="60"/>
        <w:ind w:left="360" w:right="109" w:firstLine="0"/>
        <w:jc w:val="both"/>
        <w:rPr>
          <w:rFonts w:ascii="Arial" w:eastAsia="Calibri" w:hAnsi="Arial"/>
          <w:position w:val="1"/>
          <w:sz w:val="18"/>
          <w:szCs w:val="18"/>
        </w:rPr>
      </w:pPr>
    </w:p>
    <w:p w:rsidR="00DE127B" w:rsidRDefault="00DE127B" w:rsidP="00DE127B">
      <w:pPr>
        <w:pStyle w:val="a6"/>
        <w:spacing w:before="60" w:after="60"/>
        <w:ind w:left="360" w:right="109" w:firstLine="0"/>
        <w:jc w:val="both"/>
        <w:rPr>
          <w:rFonts w:ascii="Arial" w:eastAsia="Calibri" w:hAnsi="Arial"/>
          <w:position w:val="1"/>
          <w:sz w:val="18"/>
          <w:szCs w:val="18"/>
        </w:rPr>
      </w:pPr>
    </w:p>
    <w:p w:rsidR="00DE127B" w:rsidRDefault="00DE127B" w:rsidP="00DE127B">
      <w:pPr>
        <w:pStyle w:val="a6"/>
        <w:spacing w:before="60" w:after="60"/>
        <w:ind w:left="360" w:right="109" w:firstLine="0"/>
        <w:jc w:val="both"/>
        <w:rPr>
          <w:rFonts w:ascii="Arial" w:eastAsia="Calibri" w:hAnsi="Arial"/>
          <w:position w:val="1"/>
          <w:sz w:val="18"/>
          <w:szCs w:val="18"/>
        </w:rPr>
      </w:pPr>
    </w:p>
    <w:p w:rsidR="00DE127B" w:rsidRPr="00E85E25" w:rsidRDefault="00DE127B" w:rsidP="00DE127B">
      <w:pPr>
        <w:pStyle w:val="a6"/>
        <w:spacing w:before="60" w:after="60"/>
        <w:ind w:left="360" w:right="109" w:firstLine="0"/>
        <w:jc w:val="both"/>
        <w:rPr>
          <w:rFonts w:ascii="Arial" w:eastAsia="Calibri" w:hAnsi="Arial"/>
          <w:position w:val="1"/>
          <w:sz w:val="18"/>
          <w:szCs w:val="18"/>
        </w:rPr>
      </w:pPr>
    </w:p>
    <w:p w:rsidR="008353F2" w:rsidRPr="00DE127B" w:rsidRDefault="008353F2" w:rsidP="00DE127B">
      <w:pPr>
        <w:pStyle w:val="7"/>
        <w:pBdr>
          <w:bottom w:val="single" w:sz="4" w:space="1" w:color="auto"/>
        </w:pBdr>
        <w:spacing w:after="240" w:line="240" w:lineRule="auto"/>
        <w:rPr>
          <w:color w:val="17365D" w:themeColor="text2" w:themeShade="BF"/>
          <w:sz w:val="44"/>
        </w:rPr>
      </w:pPr>
      <w:r w:rsidRPr="00DE127B">
        <w:rPr>
          <w:color w:val="17365D" w:themeColor="text2" w:themeShade="BF"/>
          <w:sz w:val="44"/>
        </w:rPr>
        <w:lastRenderedPageBreak/>
        <w:t>Колеса и шины:</w:t>
      </w:r>
    </w:p>
    <w:p w:rsidR="008353F2" w:rsidRPr="00FB2426" w:rsidRDefault="008353F2" w:rsidP="00DE127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 w:rsidRPr="00FB2426">
        <w:rPr>
          <w:rFonts w:ascii="Arial" w:eastAsia="Calibri" w:hAnsi="Arial"/>
          <w:position w:val="1"/>
          <w:sz w:val="18"/>
          <w:szCs w:val="18"/>
        </w:rPr>
        <w:t>Ошиновка односкатная</w:t>
      </w:r>
      <w:r w:rsidR="00DE127B">
        <w:rPr>
          <w:rFonts w:ascii="Arial" w:eastAsia="Calibri" w:hAnsi="Arial"/>
          <w:position w:val="1"/>
          <w:sz w:val="18"/>
          <w:szCs w:val="18"/>
        </w:rPr>
        <w:t>.</w:t>
      </w:r>
    </w:p>
    <w:p w:rsidR="008353F2" w:rsidRPr="00E85E25" w:rsidRDefault="009C5986" w:rsidP="00DE127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>
        <w:rPr>
          <w:rFonts w:ascii="Arial" w:eastAsia="Calibri" w:hAnsi="Arial"/>
          <w:position w:val="1"/>
          <w:sz w:val="18"/>
          <w:szCs w:val="18"/>
        </w:rPr>
        <w:t>Колеса в сборе, 8</w:t>
      </w:r>
      <w:r w:rsidR="005E4934">
        <w:rPr>
          <w:rFonts w:ascii="Arial" w:eastAsia="Calibri" w:hAnsi="Arial"/>
          <w:position w:val="1"/>
          <w:sz w:val="18"/>
          <w:szCs w:val="18"/>
        </w:rPr>
        <w:t xml:space="preserve"> штук + 1</w:t>
      </w:r>
      <w:r w:rsidR="00DE127B">
        <w:rPr>
          <w:rFonts w:ascii="Arial" w:eastAsia="Calibri" w:hAnsi="Arial"/>
          <w:position w:val="1"/>
          <w:sz w:val="18"/>
          <w:szCs w:val="18"/>
        </w:rPr>
        <w:t>.</w:t>
      </w:r>
    </w:p>
    <w:p w:rsidR="008353F2" w:rsidRDefault="008353F2" w:rsidP="00DE127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 w:rsidRPr="00E85E25">
        <w:rPr>
          <w:rFonts w:ascii="Arial" w:eastAsia="Calibri" w:hAnsi="Arial"/>
          <w:position w:val="1"/>
          <w:sz w:val="18"/>
          <w:szCs w:val="18"/>
        </w:rPr>
        <w:t xml:space="preserve">Шины </w:t>
      </w:r>
      <w:r w:rsidRPr="00DE127B">
        <w:rPr>
          <w:rFonts w:ascii="Arial" w:eastAsia="Calibri" w:hAnsi="Arial"/>
          <w:position w:val="1"/>
          <w:sz w:val="18"/>
          <w:szCs w:val="18"/>
        </w:rPr>
        <w:t>Cordiant</w:t>
      </w:r>
      <w:r w:rsidRPr="001F6535">
        <w:rPr>
          <w:rFonts w:ascii="Arial" w:eastAsia="Calibri" w:hAnsi="Arial"/>
          <w:position w:val="1"/>
          <w:sz w:val="18"/>
          <w:szCs w:val="18"/>
        </w:rPr>
        <w:t xml:space="preserve"> </w:t>
      </w:r>
      <w:r w:rsidRPr="00E85E25">
        <w:rPr>
          <w:rFonts w:ascii="Arial" w:eastAsia="Calibri" w:hAnsi="Arial"/>
          <w:position w:val="1"/>
          <w:sz w:val="18"/>
          <w:szCs w:val="18"/>
        </w:rPr>
        <w:t>385/</w:t>
      </w:r>
      <w:r w:rsidR="00E82CC8">
        <w:rPr>
          <w:rFonts w:ascii="Arial" w:eastAsia="Calibri" w:hAnsi="Arial"/>
          <w:position w:val="1"/>
          <w:sz w:val="18"/>
          <w:szCs w:val="18"/>
        </w:rPr>
        <w:t>5</w:t>
      </w:r>
      <w:r w:rsidRPr="00E85E25">
        <w:rPr>
          <w:rFonts w:ascii="Arial" w:eastAsia="Calibri" w:hAnsi="Arial"/>
          <w:position w:val="1"/>
          <w:sz w:val="18"/>
          <w:szCs w:val="18"/>
        </w:rPr>
        <w:t>5 R22,5, диски стальные</w:t>
      </w:r>
      <w:r w:rsidR="00DE127B">
        <w:rPr>
          <w:rFonts w:ascii="Arial" w:eastAsia="Calibri" w:hAnsi="Arial"/>
          <w:position w:val="1"/>
          <w:sz w:val="18"/>
          <w:szCs w:val="18"/>
        </w:rPr>
        <w:t>.</w:t>
      </w:r>
    </w:p>
    <w:p w:rsidR="00DE127B" w:rsidRPr="00E85E25" w:rsidRDefault="00DE127B" w:rsidP="00DE127B">
      <w:pPr>
        <w:pStyle w:val="a6"/>
        <w:spacing w:before="60" w:after="60"/>
        <w:ind w:left="360" w:right="109" w:firstLine="0"/>
        <w:jc w:val="both"/>
        <w:rPr>
          <w:rFonts w:ascii="Arial" w:eastAsia="Calibri" w:hAnsi="Arial"/>
          <w:position w:val="1"/>
          <w:sz w:val="18"/>
          <w:szCs w:val="18"/>
        </w:rPr>
      </w:pPr>
    </w:p>
    <w:p w:rsidR="008353F2" w:rsidRPr="0049680B" w:rsidRDefault="008353F2" w:rsidP="0049680B">
      <w:pPr>
        <w:pStyle w:val="7"/>
        <w:pBdr>
          <w:bottom w:val="single" w:sz="4" w:space="1" w:color="auto"/>
        </w:pBdr>
        <w:spacing w:after="240" w:line="240" w:lineRule="auto"/>
        <w:rPr>
          <w:color w:val="17365D" w:themeColor="text2" w:themeShade="BF"/>
          <w:sz w:val="44"/>
        </w:rPr>
      </w:pPr>
      <w:r w:rsidRPr="0049680B">
        <w:rPr>
          <w:color w:val="17365D" w:themeColor="text2" w:themeShade="BF"/>
          <w:sz w:val="44"/>
        </w:rPr>
        <w:t>Тормозная система:</w:t>
      </w:r>
    </w:p>
    <w:p w:rsidR="008353F2" w:rsidRPr="00E85E25" w:rsidRDefault="008353F2" w:rsidP="00DE127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 w:rsidRPr="00E85E25">
        <w:rPr>
          <w:rFonts w:ascii="Arial" w:eastAsia="Calibri" w:hAnsi="Arial"/>
          <w:position w:val="1"/>
          <w:sz w:val="18"/>
          <w:szCs w:val="18"/>
        </w:rPr>
        <w:t xml:space="preserve">Пневматическая тормозная система </w:t>
      </w:r>
      <w:r w:rsidR="00191657" w:rsidRPr="00DE127B">
        <w:rPr>
          <w:rFonts w:ascii="Arial" w:eastAsia="Calibri" w:hAnsi="Arial"/>
          <w:position w:val="1"/>
          <w:sz w:val="18"/>
          <w:szCs w:val="18"/>
        </w:rPr>
        <w:t>WABCO</w:t>
      </w:r>
      <w:r w:rsidR="000651E4" w:rsidRPr="000651E4">
        <w:rPr>
          <w:rFonts w:ascii="Arial" w:eastAsia="Calibri" w:hAnsi="Arial"/>
          <w:position w:val="1"/>
          <w:sz w:val="18"/>
          <w:szCs w:val="18"/>
        </w:rPr>
        <w:t xml:space="preserve"> </w:t>
      </w:r>
      <w:r w:rsidR="005E4934" w:rsidRPr="00DE127B">
        <w:rPr>
          <w:rFonts w:ascii="Arial" w:eastAsia="Calibri" w:hAnsi="Arial"/>
          <w:position w:val="1"/>
          <w:sz w:val="18"/>
          <w:szCs w:val="18"/>
        </w:rPr>
        <w:t>EBS</w:t>
      </w:r>
      <w:r w:rsidR="005E4934" w:rsidRPr="005E4934">
        <w:rPr>
          <w:rFonts w:ascii="Arial" w:eastAsia="Calibri" w:hAnsi="Arial"/>
          <w:position w:val="1"/>
          <w:sz w:val="18"/>
          <w:szCs w:val="18"/>
        </w:rPr>
        <w:t xml:space="preserve"> </w:t>
      </w:r>
      <w:r w:rsidRPr="00E85E25">
        <w:rPr>
          <w:rFonts w:ascii="Arial" w:eastAsia="Calibri" w:hAnsi="Arial"/>
          <w:position w:val="1"/>
          <w:sz w:val="18"/>
          <w:szCs w:val="18"/>
        </w:rPr>
        <w:t xml:space="preserve">в соответствии с директивами </w:t>
      </w:r>
      <w:r w:rsidRPr="00DE127B">
        <w:rPr>
          <w:rFonts w:ascii="Arial" w:eastAsia="Calibri" w:hAnsi="Arial"/>
          <w:position w:val="1"/>
          <w:sz w:val="18"/>
          <w:szCs w:val="18"/>
        </w:rPr>
        <w:t>ECE</w:t>
      </w:r>
      <w:r w:rsidRPr="00E85E25">
        <w:rPr>
          <w:rFonts w:ascii="Arial" w:eastAsia="Calibri" w:hAnsi="Arial"/>
          <w:position w:val="1"/>
          <w:sz w:val="18"/>
          <w:szCs w:val="18"/>
        </w:rPr>
        <w:t xml:space="preserve"> </w:t>
      </w:r>
      <w:r w:rsidRPr="00DE127B">
        <w:rPr>
          <w:rFonts w:ascii="Arial" w:eastAsia="Calibri" w:hAnsi="Arial"/>
          <w:position w:val="1"/>
          <w:sz w:val="18"/>
          <w:szCs w:val="18"/>
        </w:rPr>
        <w:t>R</w:t>
      </w:r>
      <w:r w:rsidRPr="00E85E25">
        <w:rPr>
          <w:rFonts w:ascii="Arial" w:eastAsia="Calibri" w:hAnsi="Arial"/>
          <w:position w:val="1"/>
          <w:sz w:val="18"/>
          <w:szCs w:val="18"/>
        </w:rPr>
        <w:t>13.</w:t>
      </w:r>
    </w:p>
    <w:p w:rsidR="008353F2" w:rsidRPr="00E85E25" w:rsidRDefault="008353F2" w:rsidP="00DE127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 w:rsidRPr="00E85E25">
        <w:rPr>
          <w:rFonts w:ascii="Arial" w:eastAsia="Calibri" w:hAnsi="Arial"/>
          <w:position w:val="1"/>
          <w:sz w:val="18"/>
          <w:szCs w:val="18"/>
        </w:rPr>
        <w:t>Тормозные камеры мембранного типа.</w:t>
      </w:r>
    </w:p>
    <w:p w:rsidR="008353F2" w:rsidRPr="00E85E25" w:rsidRDefault="008353F2" w:rsidP="00DE127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 w:rsidRPr="00E85E25">
        <w:rPr>
          <w:rFonts w:ascii="Arial" w:eastAsia="Calibri" w:hAnsi="Arial"/>
          <w:position w:val="1"/>
          <w:sz w:val="18"/>
          <w:szCs w:val="18"/>
        </w:rPr>
        <w:t xml:space="preserve">Разъем по нормам </w:t>
      </w:r>
      <w:r w:rsidRPr="00DE127B">
        <w:rPr>
          <w:rFonts w:ascii="Arial" w:eastAsia="Calibri" w:hAnsi="Arial"/>
          <w:position w:val="1"/>
          <w:sz w:val="18"/>
          <w:szCs w:val="18"/>
        </w:rPr>
        <w:t>ISO</w:t>
      </w:r>
      <w:r w:rsidRPr="00E85E25">
        <w:rPr>
          <w:rFonts w:ascii="Arial" w:eastAsia="Calibri" w:hAnsi="Arial"/>
          <w:position w:val="1"/>
          <w:sz w:val="18"/>
          <w:szCs w:val="18"/>
        </w:rPr>
        <w:t xml:space="preserve">7638 (Кабель питания </w:t>
      </w:r>
      <w:r w:rsidRPr="00DE127B">
        <w:rPr>
          <w:rFonts w:ascii="Arial" w:eastAsia="Calibri" w:hAnsi="Arial"/>
          <w:position w:val="1"/>
          <w:sz w:val="18"/>
          <w:szCs w:val="18"/>
        </w:rPr>
        <w:t>ABS</w:t>
      </w:r>
      <w:r w:rsidRPr="00E85E25">
        <w:rPr>
          <w:rFonts w:ascii="Arial" w:eastAsia="Calibri" w:hAnsi="Arial"/>
          <w:position w:val="1"/>
          <w:sz w:val="18"/>
          <w:szCs w:val="18"/>
        </w:rPr>
        <w:t>/</w:t>
      </w:r>
      <w:r w:rsidRPr="00DE127B">
        <w:rPr>
          <w:rFonts w:ascii="Arial" w:eastAsia="Calibri" w:hAnsi="Arial"/>
          <w:position w:val="1"/>
          <w:sz w:val="18"/>
          <w:szCs w:val="18"/>
        </w:rPr>
        <w:t>EBS</w:t>
      </w:r>
      <w:r w:rsidRPr="00E85E25">
        <w:rPr>
          <w:rFonts w:ascii="Arial" w:eastAsia="Calibri" w:hAnsi="Arial"/>
          <w:position w:val="1"/>
          <w:sz w:val="18"/>
          <w:szCs w:val="18"/>
        </w:rPr>
        <w:t>)</w:t>
      </w:r>
      <w:r>
        <w:rPr>
          <w:rFonts w:ascii="Arial" w:eastAsia="Calibri" w:hAnsi="Arial"/>
          <w:position w:val="1"/>
          <w:sz w:val="18"/>
          <w:szCs w:val="18"/>
        </w:rPr>
        <w:t>.</w:t>
      </w:r>
    </w:p>
    <w:p w:rsidR="008353F2" w:rsidRPr="009E4265" w:rsidRDefault="008353F2" w:rsidP="00DE127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 w:rsidRPr="00E85E25">
        <w:rPr>
          <w:rFonts w:ascii="Arial" w:eastAsia="Calibri" w:hAnsi="Arial"/>
          <w:position w:val="1"/>
          <w:sz w:val="18"/>
          <w:szCs w:val="18"/>
        </w:rPr>
        <w:t xml:space="preserve">Разъемы для подключения </w:t>
      </w:r>
      <w:r w:rsidRPr="00DE127B">
        <w:rPr>
          <w:rFonts w:ascii="Arial" w:eastAsia="Calibri" w:hAnsi="Arial"/>
          <w:position w:val="1"/>
          <w:sz w:val="18"/>
          <w:szCs w:val="18"/>
        </w:rPr>
        <w:t>PALM</w:t>
      </w:r>
      <w:r>
        <w:rPr>
          <w:rFonts w:ascii="Arial" w:eastAsia="Calibri" w:hAnsi="Arial"/>
          <w:position w:val="1"/>
          <w:sz w:val="18"/>
          <w:szCs w:val="18"/>
        </w:rPr>
        <w:t>.</w:t>
      </w:r>
    </w:p>
    <w:p w:rsidR="008353F2" w:rsidRPr="00BC4C72" w:rsidRDefault="008353F2" w:rsidP="00DE127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 w:rsidRPr="00E85E25">
        <w:rPr>
          <w:rFonts w:ascii="Arial" w:eastAsia="Calibri" w:hAnsi="Arial"/>
          <w:position w:val="1"/>
          <w:sz w:val="18"/>
          <w:szCs w:val="18"/>
        </w:rPr>
        <w:t>Электронная пневматическая система TEBS-E.</w:t>
      </w:r>
    </w:p>
    <w:p w:rsidR="008353F2" w:rsidRPr="00BC4C72" w:rsidRDefault="008353F2" w:rsidP="00DE127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 w:rsidRPr="00635E3D">
        <w:rPr>
          <w:rFonts w:ascii="Arial" w:eastAsia="Calibri" w:hAnsi="Arial"/>
          <w:position w:val="1"/>
          <w:sz w:val="18"/>
          <w:szCs w:val="18"/>
        </w:rPr>
        <w:t xml:space="preserve">Обеспечивает высокую эффективность торможения. Система RSS обеспечивает защиту от опрокидывания, складывания и заноса. </w:t>
      </w:r>
    </w:p>
    <w:p w:rsidR="008353F2" w:rsidRPr="00E85E25" w:rsidRDefault="008353F2" w:rsidP="00DE127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 w:rsidRPr="00E85E25">
        <w:rPr>
          <w:rFonts w:ascii="Arial" w:eastAsia="Calibri" w:hAnsi="Arial"/>
          <w:position w:val="1"/>
          <w:sz w:val="18"/>
          <w:szCs w:val="18"/>
        </w:rPr>
        <w:t xml:space="preserve">Система ABS </w:t>
      </w:r>
      <w:r>
        <w:rPr>
          <w:rFonts w:ascii="Arial" w:eastAsia="Calibri" w:hAnsi="Arial"/>
          <w:position w:val="1"/>
          <w:sz w:val="18"/>
          <w:szCs w:val="18"/>
        </w:rPr>
        <w:t xml:space="preserve">для </w:t>
      </w:r>
      <w:r w:rsidRPr="00E85E25">
        <w:rPr>
          <w:rFonts w:ascii="Arial" w:eastAsia="Calibri" w:hAnsi="Arial"/>
          <w:position w:val="1"/>
          <w:sz w:val="18"/>
          <w:szCs w:val="18"/>
        </w:rPr>
        <w:t>защит</w:t>
      </w:r>
      <w:r>
        <w:rPr>
          <w:rFonts w:ascii="Arial" w:eastAsia="Calibri" w:hAnsi="Arial"/>
          <w:position w:val="1"/>
          <w:sz w:val="18"/>
          <w:szCs w:val="18"/>
        </w:rPr>
        <w:t>ы</w:t>
      </w:r>
      <w:r w:rsidRPr="00E85E25">
        <w:rPr>
          <w:rFonts w:ascii="Arial" w:eastAsia="Calibri" w:hAnsi="Arial"/>
          <w:position w:val="1"/>
          <w:sz w:val="18"/>
          <w:szCs w:val="18"/>
        </w:rPr>
        <w:t xml:space="preserve"> от блокировки колес. Датчики скорости стоят на </w:t>
      </w:r>
      <w:r w:rsidR="005E4934" w:rsidRPr="005E4934">
        <w:rPr>
          <w:rFonts w:ascii="Arial" w:eastAsia="Calibri" w:hAnsi="Arial"/>
          <w:position w:val="1"/>
          <w:sz w:val="18"/>
          <w:szCs w:val="18"/>
        </w:rPr>
        <w:t>1</w:t>
      </w:r>
      <w:r w:rsidR="005E4934">
        <w:rPr>
          <w:rFonts w:ascii="Arial" w:eastAsia="Calibri" w:hAnsi="Arial"/>
          <w:position w:val="1"/>
          <w:sz w:val="18"/>
          <w:szCs w:val="18"/>
        </w:rPr>
        <w:t>-й и 3</w:t>
      </w:r>
      <w:r w:rsidRPr="00E85E25">
        <w:rPr>
          <w:rFonts w:ascii="Arial" w:eastAsia="Calibri" w:hAnsi="Arial"/>
          <w:position w:val="1"/>
          <w:sz w:val="18"/>
          <w:szCs w:val="18"/>
        </w:rPr>
        <w:t>-й оси.</w:t>
      </w:r>
    </w:p>
    <w:p w:rsidR="008353F2" w:rsidRPr="00E85E25" w:rsidRDefault="008353F2" w:rsidP="00DE127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 w:rsidRPr="00E85E25">
        <w:rPr>
          <w:rFonts w:ascii="Arial" w:eastAsia="Calibri" w:hAnsi="Arial"/>
          <w:position w:val="1"/>
          <w:sz w:val="18"/>
          <w:szCs w:val="18"/>
        </w:rPr>
        <w:t xml:space="preserve">При монтаже пневматической проводки используются высокопрочные ПВХ трубки и штуцера </w:t>
      </w:r>
      <w:r w:rsidR="00DE127B">
        <w:rPr>
          <w:rFonts w:ascii="Arial" w:eastAsia="Calibri" w:hAnsi="Arial"/>
          <w:position w:val="1"/>
          <w:sz w:val="18"/>
          <w:szCs w:val="18"/>
          <w:lang w:val="en-US"/>
        </w:rPr>
        <w:t>WABCO</w:t>
      </w:r>
      <w:r>
        <w:rPr>
          <w:rFonts w:ascii="Arial" w:eastAsia="Calibri" w:hAnsi="Arial"/>
          <w:position w:val="1"/>
          <w:sz w:val="18"/>
          <w:szCs w:val="18"/>
        </w:rPr>
        <w:t>.</w:t>
      </w:r>
    </w:p>
    <w:p w:rsidR="008353F2" w:rsidRDefault="008353F2" w:rsidP="00DE127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 w:rsidRPr="00E85E25">
        <w:rPr>
          <w:rFonts w:ascii="Arial" w:eastAsia="Calibri" w:hAnsi="Arial"/>
          <w:position w:val="1"/>
          <w:sz w:val="18"/>
          <w:szCs w:val="18"/>
        </w:rPr>
        <w:t>Два противооткатных башмака на собственном креплении к раме. Положение на раме можно регулировать вдоль лонжерона.</w:t>
      </w:r>
    </w:p>
    <w:p w:rsidR="00DE127B" w:rsidRPr="00E85E25" w:rsidRDefault="00DE127B" w:rsidP="00DE127B">
      <w:pPr>
        <w:pStyle w:val="a6"/>
        <w:spacing w:before="60" w:after="60"/>
        <w:ind w:left="360" w:right="109" w:firstLine="0"/>
        <w:jc w:val="both"/>
        <w:rPr>
          <w:rFonts w:ascii="Arial" w:eastAsia="Calibri" w:hAnsi="Arial"/>
          <w:position w:val="1"/>
          <w:sz w:val="18"/>
          <w:szCs w:val="18"/>
        </w:rPr>
      </w:pPr>
    </w:p>
    <w:p w:rsidR="008353F2" w:rsidRPr="0049680B" w:rsidRDefault="008353F2" w:rsidP="0049680B">
      <w:pPr>
        <w:pStyle w:val="7"/>
        <w:pBdr>
          <w:bottom w:val="single" w:sz="4" w:space="1" w:color="auto"/>
        </w:pBdr>
        <w:spacing w:after="240" w:line="240" w:lineRule="auto"/>
        <w:rPr>
          <w:color w:val="17365D" w:themeColor="text2" w:themeShade="BF"/>
          <w:sz w:val="44"/>
        </w:rPr>
      </w:pPr>
      <w:r w:rsidRPr="0049680B">
        <w:rPr>
          <w:color w:val="17365D" w:themeColor="text2" w:themeShade="BF"/>
          <w:sz w:val="44"/>
        </w:rPr>
        <w:t>Электрооборудование:</w:t>
      </w:r>
    </w:p>
    <w:p w:rsidR="008353F2" w:rsidRDefault="008353F2" w:rsidP="00DE127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>
        <w:rPr>
          <w:rFonts w:ascii="Arial" w:eastAsia="Calibri" w:hAnsi="Arial"/>
          <w:position w:val="1"/>
          <w:sz w:val="18"/>
          <w:szCs w:val="18"/>
        </w:rPr>
        <w:t>Электрооборудование</w:t>
      </w:r>
      <w:r w:rsidRPr="00E85E25">
        <w:rPr>
          <w:rFonts w:ascii="Arial" w:eastAsia="Calibri" w:hAnsi="Arial"/>
          <w:position w:val="1"/>
          <w:sz w:val="18"/>
          <w:szCs w:val="18"/>
        </w:rPr>
        <w:t xml:space="preserve"> во взрывобезопасном исполнении. </w:t>
      </w:r>
    </w:p>
    <w:p w:rsidR="007F3F05" w:rsidRDefault="007F3F05" w:rsidP="00DE127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>
        <w:rPr>
          <w:rFonts w:ascii="Arial" w:eastAsia="Calibri" w:hAnsi="Arial"/>
          <w:position w:val="1"/>
          <w:sz w:val="18"/>
          <w:szCs w:val="18"/>
        </w:rPr>
        <w:t>Светотехника полностью диодная европейского производства</w:t>
      </w:r>
      <w:r w:rsidRPr="007D709A">
        <w:rPr>
          <w:rFonts w:ascii="Arial" w:eastAsia="Calibri" w:hAnsi="Arial"/>
          <w:position w:val="1"/>
          <w:sz w:val="18"/>
          <w:szCs w:val="18"/>
        </w:rPr>
        <w:t xml:space="preserve">: </w:t>
      </w:r>
      <w:r w:rsidR="00742DCC">
        <w:rPr>
          <w:rFonts w:ascii="Arial" w:eastAsia="Calibri" w:hAnsi="Arial"/>
          <w:position w:val="1"/>
          <w:sz w:val="18"/>
          <w:szCs w:val="18"/>
          <w:lang w:val="en-US"/>
        </w:rPr>
        <w:t>ERMAX</w:t>
      </w:r>
      <w:r w:rsidR="00742DCC" w:rsidRPr="00742DCC">
        <w:rPr>
          <w:rFonts w:ascii="Arial" w:eastAsia="Calibri" w:hAnsi="Arial"/>
          <w:position w:val="1"/>
          <w:sz w:val="18"/>
          <w:szCs w:val="18"/>
        </w:rPr>
        <w:t>.</w:t>
      </w:r>
    </w:p>
    <w:p w:rsidR="008353F2" w:rsidRPr="00E85E25" w:rsidRDefault="008353F2" w:rsidP="00DE127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 w:rsidRPr="00E85E25">
        <w:rPr>
          <w:rFonts w:ascii="Arial" w:eastAsia="Calibri" w:hAnsi="Arial"/>
          <w:position w:val="1"/>
          <w:sz w:val="18"/>
          <w:szCs w:val="18"/>
        </w:rPr>
        <w:t xml:space="preserve">Электрическая система с напряжением 24 </w:t>
      </w:r>
      <w:proofErr w:type="gramStart"/>
      <w:r w:rsidRPr="00E85E25">
        <w:rPr>
          <w:rFonts w:ascii="Arial" w:eastAsia="Calibri" w:hAnsi="Arial"/>
          <w:position w:val="1"/>
          <w:sz w:val="18"/>
          <w:szCs w:val="18"/>
        </w:rPr>
        <w:t>В</w:t>
      </w:r>
      <w:proofErr w:type="gramEnd"/>
      <w:r w:rsidRPr="00E85E25">
        <w:rPr>
          <w:rFonts w:ascii="Arial" w:eastAsia="Calibri" w:hAnsi="Arial"/>
          <w:position w:val="1"/>
          <w:sz w:val="18"/>
          <w:szCs w:val="18"/>
        </w:rPr>
        <w:t xml:space="preserve"> с </w:t>
      </w:r>
      <w:r w:rsidR="00B65E9A" w:rsidRPr="00E85E25">
        <w:rPr>
          <w:rFonts w:ascii="Arial" w:eastAsia="Calibri" w:hAnsi="Arial"/>
          <w:position w:val="1"/>
          <w:sz w:val="18"/>
          <w:szCs w:val="18"/>
        </w:rPr>
        <w:t xml:space="preserve">15-полюсный разъем </w:t>
      </w:r>
      <w:r w:rsidR="00B65E9A">
        <w:rPr>
          <w:rFonts w:ascii="Arial" w:eastAsia="Calibri" w:hAnsi="Arial"/>
          <w:position w:val="1"/>
          <w:sz w:val="18"/>
          <w:szCs w:val="18"/>
        </w:rPr>
        <w:t>с</w:t>
      </w:r>
      <w:r w:rsidR="00B65E9A" w:rsidRPr="00E85E25">
        <w:rPr>
          <w:rFonts w:ascii="Arial" w:eastAsia="Calibri" w:hAnsi="Arial"/>
          <w:position w:val="1"/>
          <w:sz w:val="18"/>
          <w:szCs w:val="18"/>
        </w:rPr>
        <w:t xml:space="preserve">переди по </w:t>
      </w:r>
      <w:r w:rsidR="00B65E9A" w:rsidRPr="00DE127B">
        <w:rPr>
          <w:rFonts w:ascii="Arial" w:eastAsia="Calibri" w:hAnsi="Arial"/>
          <w:position w:val="1"/>
          <w:sz w:val="18"/>
          <w:szCs w:val="18"/>
        </w:rPr>
        <w:t>DIN</w:t>
      </w:r>
      <w:r w:rsidR="00B65E9A" w:rsidRPr="00E85E25">
        <w:rPr>
          <w:rFonts w:ascii="Arial" w:eastAsia="Calibri" w:hAnsi="Arial"/>
          <w:position w:val="1"/>
          <w:sz w:val="18"/>
          <w:szCs w:val="18"/>
        </w:rPr>
        <w:t xml:space="preserve"> </w:t>
      </w:r>
      <w:r w:rsidR="00B65E9A" w:rsidRPr="00DE127B">
        <w:rPr>
          <w:rFonts w:ascii="Arial" w:eastAsia="Calibri" w:hAnsi="Arial"/>
          <w:position w:val="1"/>
          <w:sz w:val="18"/>
          <w:szCs w:val="18"/>
        </w:rPr>
        <w:t>ISO</w:t>
      </w:r>
      <w:r w:rsidR="00B65E9A" w:rsidRPr="00E85E25">
        <w:rPr>
          <w:rFonts w:ascii="Arial" w:eastAsia="Calibri" w:hAnsi="Arial"/>
          <w:position w:val="1"/>
          <w:sz w:val="18"/>
          <w:szCs w:val="18"/>
        </w:rPr>
        <w:t>12098</w:t>
      </w:r>
      <w:r w:rsidRPr="00E85E25">
        <w:rPr>
          <w:rFonts w:ascii="Arial" w:eastAsia="Calibri" w:hAnsi="Arial"/>
          <w:position w:val="1"/>
          <w:sz w:val="18"/>
          <w:szCs w:val="18"/>
        </w:rPr>
        <w:t>. Кабель и разъемы надежно защищены от химического и теплового воздействия.</w:t>
      </w:r>
    </w:p>
    <w:p w:rsidR="008353F2" w:rsidRPr="00E85E25" w:rsidRDefault="008353F2" w:rsidP="00DE127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 w:rsidRPr="00E85E25">
        <w:rPr>
          <w:rFonts w:ascii="Arial" w:eastAsia="Calibri" w:hAnsi="Arial"/>
          <w:position w:val="1"/>
          <w:sz w:val="18"/>
          <w:szCs w:val="18"/>
        </w:rPr>
        <w:t xml:space="preserve">Примечание. Доступны штекерные </w:t>
      </w:r>
      <w:r>
        <w:rPr>
          <w:rFonts w:ascii="Arial" w:eastAsia="Calibri" w:hAnsi="Arial"/>
          <w:position w:val="1"/>
          <w:sz w:val="18"/>
          <w:szCs w:val="18"/>
        </w:rPr>
        <w:t>разъемы</w:t>
      </w:r>
      <w:r w:rsidRPr="00E85E25">
        <w:rPr>
          <w:rFonts w:ascii="Arial" w:eastAsia="Calibri" w:hAnsi="Arial"/>
          <w:position w:val="1"/>
          <w:sz w:val="18"/>
          <w:szCs w:val="18"/>
        </w:rPr>
        <w:t xml:space="preserve"> с 9 контактами (</w:t>
      </w:r>
      <w:r>
        <w:rPr>
          <w:rFonts w:ascii="Arial" w:eastAsia="Calibri" w:hAnsi="Arial"/>
          <w:position w:val="1"/>
          <w:sz w:val="18"/>
          <w:szCs w:val="18"/>
        </w:rPr>
        <w:t>с</w:t>
      </w:r>
      <w:r w:rsidRPr="00E85E25">
        <w:rPr>
          <w:rFonts w:ascii="Arial" w:eastAsia="Calibri" w:hAnsi="Arial"/>
          <w:position w:val="1"/>
          <w:sz w:val="18"/>
          <w:szCs w:val="18"/>
        </w:rPr>
        <w:t>тандартные функции освещения). Главный кабель 9-жильный.</w:t>
      </w:r>
    </w:p>
    <w:p w:rsidR="008353F2" w:rsidRPr="00E85E25" w:rsidRDefault="008353F2" w:rsidP="00DE127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 w:rsidRPr="00E85E25">
        <w:rPr>
          <w:rFonts w:ascii="Arial" w:eastAsia="Calibri" w:hAnsi="Arial"/>
          <w:position w:val="1"/>
          <w:sz w:val="18"/>
          <w:szCs w:val="18"/>
        </w:rPr>
        <w:t>Боковые габаритные огни диодные, 8 шт.</w:t>
      </w:r>
    </w:p>
    <w:p w:rsidR="008353F2" w:rsidRPr="00E85E25" w:rsidRDefault="008353F2" w:rsidP="00DE127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 w:rsidRPr="00E85E25">
        <w:rPr>
          <w:rFonts w:ascii="Arial" w:eastAsia="Calibri" w:hAnsi="Arial"/>
          <w:position w:val="1"/>
          <w:sz w:val="18"/>
          <w:szCs w:val="18"/>
        </w:rPr>
        <w:t>Передние габаритные огни диодные белого света, 2 шт.</w:t>
      </w:r>
    </w:p>
    <w:p w:rsidR="008353F2" w:rsidRPr="00E85E25" w:rsidRDefault="008353F2" w:rsidP="00DE127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 w:rsidRPr="00E85E25">
        <w:rPr>
          <w:rFonts w:ascii="Arial" w:eastAsia="Calibri" w:hAnsi="Arial"/>
          <w:position w:val="1"/>
          <w:sz w:val="18"/>
          <w:szCs w:val="18"/>
        </w:rPr>
        <w:t>Габаритные задние маркерные огни в резиновом кожухе, 2 шт.</w:t>
      </w:r>
    </w:p>
    <w:p w:rsidR="008353F2" w:rsidRPr="00E85E25" w:rsidRDefault="008353F2" w:rsidP="00DE127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 w:rsidRPr="00E85E25">
        <w:rPr>
          <w:rFonts w:ascii="Arial" w:eastAsia="Calibri" w:hAnsi="Arial"/>
          <w:position w:val="1"/>
          <w:sz w:val="18"/>
          <w:szCs w:val="18"/>
        </w:rPr>
        <w:t xml:space="preserve">Рабочие фонари </w:t>
      </w:r>
      <w:r>
        <w:rPr>
          <w:rFonts w:ascii="Arial" w:eastAsia="Calibri" w:hAnsi="Arial"/>
          <w:position w:val="1"/>
          <w:sz w:val="18"/>
          <w:szCs w:val="18"/>
        </w:rPr>
        <w:t>на заднем</w:t>
      </w:r>
      <w:r w:rsidRPr="00E85E25">
        <w:rPr>
          <w:rFonts w:ascii="Arial" w:eastAsia="Calibri" w:hAnsi="Arial"/>
          <w:position w:val="1"/>
          <w:sz w:val="18"/>
          <w:szCs w:val="18"/>
        </w:rPr>
        <w:t xml:space="preserve"> ходу, 2</w:t>
      </w:r>
      <w:r w:rsidR="00DE127B">
        <w:rPr>
          <w:rFonts w:ascii="Arial" w:eastAsia="Calibri" w:hAnsi="Arial"/>
          <w:position w:val="1"/>
          <w:sz w:val="18"/>
          <w:szCs w:val="18"/>
        </w:rPr>
        <w:t xml:space="preserve"> </w:t>
      </w:r>
      <w:r w:rsidRPr="00E85E25">
        <w:rPr>
          <w:rFonts w:ascii="Arial" w:eastAsia="Calibri" w:hAnsi="Arial"/>
          <w:position w:val="1"/>
          <w:sz w:val="18"/>
          <w:szCs w:val="18"/>
        </w:rPr>
        <w:t>шт.</w:t>
      </w:r>
    </w:p>
    <w:p w:rsidR="008353F2" w:rsidRPr="00E85E25" w:rsidRDefault="008353F2" w:rsidP="00DE127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 w:rsidRPr="00E85E25">
        <w:rPr>
          <w:rFonts w:ascii="Arial" w:eastAsia="Calibri" w:hAnsi="Arial"/>
          <w:position w:val="1"/>
          <w:sz w:val="18"/>
          <w:szCs w:val="18"/>
        </w:rPr>
        <w:t>Основные задние фонари диодные</w:t>
      </w:r>
      <w:r>
        <w:rPr>
          <w:rFonts w:ascii="Arial" w:eastAsia="Calibri" w:hAnsi="Arial"/>
          <w:position w:val="1"/>
          <w:sz w:val="18"/>
          <w:szCs w:val="18"/>
        </w:rPr>
        <w:t xml:space="preserve">. </w:t>
      </w:r>
      <w:r w:rsidRPr="00E85E25">
        <w:rPr>
          <w:rFonts w:ascii="Arial" w:eastAsia="Calibri" w:hAnsi="Arial"/>
          <w:position w:val="1"/>
          <w:sz w:val="18"/>
          <w:szCs w:val="18"/>
        </w:rPr>
        <w:t>Изготовлены в противоударном влагозащищенном корпусе</w:t>
      </w:r>
      <w:r>
        <w:rPr>
          <w:rFonts w:ascii="Arial" w:eastAsia="Calibri" w:hAnsi="Arial"/>
          <w:position w:val="1"/>
          <w:sz w:val="18"/>
          <w:szCs w:val="18"/>
        </w:rPr>
        <w:t>.</w:t>
      </w:r>
    </w:p>
    <w:p w:rsidR="008353F2" w:rsidRPr="00E85E25" w:rsidRDefault="008353F2" w:rsidP="00DE127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 w:rsidRPr="00E85E25">
        <w:rPr>
          <w:rFonts w:ascii="Arial" w:eastAsia="Calibri" w:hAnsi="Arial"/>
          <w:position w:val="1"/>
          <w:sz w:val="18"/>
          <w:szCs w:val="18"/>
        </w:rPr>
        <w:t>Диодная подсветка номера, 2 шт.</w:t>
      </w:r>
    </w:p>
    <w:p w:rsidR="008353F2" w:rsidRPr="00E85E25" w:rsidRDefault="008353F2" w:rsidP="00DE127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 w:rsidRPr="00E85E25">
        <w:rPr>
          <w:rFonts w:ascii="Arial" w:eastAsia="Calibri" w:hAnsi="Arial"/>
          <w:position w:val="1"/>
          <w:sz w:val="18"/>
          <w:szCs w:val="18"/>
        </w:rPr>
        <w:t>Все фонари на разъемах, что облегчает замену.</w:t>
      </w:r>
    </w:p>
    <w:p w:rsidR="008353F2" w:rsidRDefault="008353F2" w:rsidP="00DE127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 w:rsidRPr="00E85E25">
        <w:rPr>
          <w:rFonts w:ascii="Arial" w:eastAsia="Calibri" w:hAnsi="Arial"/>
          <w:position w:val="1"/>
          <w:sz w:val="18"/>
          <w:szCs w:val="18"/>
        </w:rPr>
        <w:t>Соответствует правилам ЕЭК ООН №48</w:t>
      </w:r>
      <w:r w:rsidR="00DE127B">
        <w:rPr>
          <w:rFonts w:ascii="Arial" w:eastAsia="Calibri" w:hAnsi="Arial"/>
          <w:position w:val="1"/>
          <w:sz w:val="18"/>
          <w:szCs w:val="18"/>
        </w:rPr>
        <w:t>.</w:t>
      </w:r>
    </w:p>
    <w:p w:rsidR="00DE127B" w:rsidRPr="00DE127B" w:rsidRDefault="00DE127B" w:rsidP="00DE127B">
      <w:pPr>
        <w:pStyle w:val="a6"/>
        <w:spacing w:before="60" w:after="60"/>
        <w:ind w:left="360" w:right="109" w:firstLine="0"/>
        <w:jc w:val="both"/>
        <w:rPr>
          <w:rFonts w:ascii="Arial" w:eastAsia="Calibri" w:hAnsi="Arial"/>
          <w:position w:val="1"/>
          <w:sz w:val="18"/>
          <w:szCs w:val="18"/>
        </w:rPr>
      </w:pPr>
    </w:p>
    <w:p w:rsidR="008353F2" w:rsidRPr="0049680B" w:rsidRDefault="008353F2" w:rsidP="0049680B">
      <w:pPr>
        <w:pStyle w:val="7"/>
        <w:pBdr>
          <w:bottom w:val="single" w:sz="4" w:space="1" w:color="auto"/>
        </w:pBdr>
        <w:spacing w:after="240" w:line="240" w:lineRule="auto"/>
        <w:rPr>
          <w:color w:val="17365D" w:themeColor="text2" w:themeShade="BF"/>
          <w:sz w:val="44"/>
        </w:rPr>
      </w:pPr>
      <w:r w:rsidRPr="0049680B">
        <w:rPr>
          <w:color w:val="17365D" w:themeColor="text2" w:themeShade="BF"/>
          <w:sz w:val="44"/>
        </w:rPr>
        <w:t>Настил:</w:t>
      </w:r>
    </w:p>
    <w:p w:rsidR="008353F2" w:rsidRDefault="000651E4" w:rsidP="00DE127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>
        <w:rPr>
          <w:rFonts w:ascii="Arial" w:eastAsia="Calibri" w:hAnsi="Arial"/>
          <w:position w:val="1"/>
          <w:sz w:val="18"/>
          <w:szCs w:val="18"/>
        </w:rPr>
        <w:t>Металлический настил в задней части полуприцепа для работы погрузчика. Выполнен из рифленых съемных металлических листов на болтовом соединении.</w:t>
      </w:r>
    </w:p>
    <w:p w:rsidR="00DE127B" w:rsidRPr="001F6535" w:rsidRDefault="00DE127B" w:rsidP="00DE127B">
      <w:pPr>
        <w:pStyle w:val="a6"/>
        <w:spacing w:before="60" w:after="60"/>
        <w:ind w:left="360" w:right="109" w:firstLine="0"/>
        <w:jc w:val="both"/>
        <w:rPr>
          <w:rFonts w:ascii="Arial" w:eastAsia="Calibri" w:hAnsi="Arial"/>
          <w:position w:val="1"/>
          <w:sz w:val="18"/>
          <w:szCs w:val="18"/>
        </w:rPr>
      </w:pPr>
    </w:p>
    <w:p w:rsidR="008353F2" w:rsidRPr="0049680B" w:rsidRDefault="008353F2" w:rsidP="0049680B">
      <w:pPr>
        <w:pStyle w:val="7"/>
        <w:pBdr>
          <w:bottom w:val="single" w:sz="4" w:space="1" w:color="auto"/>
        </w:pBdr>
        <w:spacing w:after="240" w:line="240" w:lineRule="auto"/>
        <w:rPr>
          <w:color w:val="17365D" w:themeColor="text2" w:themeShade="BF"/>
          <w:sz w:val="44"/>
        </w:rPr>
      </w:pPr>
      <w:r w:rsidRPr="0049680B">
        <w:rPr>
          <w:color w:val="17365D" w:themeColor="text2" w:themeShade="BF"/>
          <w:sz w:val="44"/>
        </w:rPr>
        <w:t>Защита от брызг:</w:t>
      </w:r>
    </w:p>
    <w:p w:rsidR="008353F2" w:rsidRDefault="008353F2" w:rsidP="00DE127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 w:rsidRPr="00E85E25">
        <w:rPr>
          <w:rFonts w:ascii="Arial" w:eastAsia="Calibri" w:hAnsi="Arial"/>
          <w:position w:val="1"/>
          <w:sz w:val="18"/>
          <w:szCs w:val="18"/>
        </w:rPr>
        <w:t xml:space="preserve">Пластиковые крылья </w:t>
      </w:r>
      <w:r w:rsidR="005E4934">
        <w:rPr>
          <w:rFonts w:ascii="Arial" w:eastAsia="Calibri" w:hAnsi="Arial"/>
          <w:position w:val="1"/>
          <w:sz w:val="18"/>
          <w:szCs w:val="18"/>
        </w:rPr>
        <w:t>над всеми колесами</w:t>
      </w:r>
      <w:r w:rsidR="00DE127B" w:rsidRPr="00DE127B">
        <w:rPr>
          <w:rFonts w:ascii="Arial" w:eastAsia="Calibri" w:hAnsi="Arial"/>
          <w:position w:val="1"/>
          <w:sz w:val="18"/>
          <w:szCs w:val="18"/>
        </w:rPr>
        <w:t>.</w:t>
      </w:r>
    </w:p>
    <w:p w:rsidR="00DE127B" w:rsidRPr="00E85E25" w:rsidRDefault="00DE127B" w:rsidP="00DE127B">
      <w:pPr>
        <w:pStyle w:val="a6"/>
        <w:spacing w:before="60" w:after="60"/>
        <w:ind w:left="360" w:right="109" w:firstLine="0"/>
        <w:jc w:val="both"/>
        <w:rPr>
          <w:rFonts w:ascii="Arial" w:eastAsia="Calibri" w:hAnsi="Arial"/>
          <w:position w:val="1"/>
          <w:sz w:val="18"/>
          <w:szCs w:val="18"/>
        </w:rPr>
      </w:pPr>
    </w:p>
    <w:p w:rsidR="008353F2" w:rsidRPr="0049680B" w:rsidRDefault="008353F2" w:rsidP="0049680B">
      <w:pPr>
        <w:pStyle w:val="7"/>
        <w:pBdr>
          <w:bottom w:val="single" w:sz="4" w:space="1" w:color="auto"/>
        </w:pBdr>
        <w:spacing w:after="240" w:line="240" w:lineRule="auto"/>
        <w:rPr>
          <w:color w:val="17365D" w:themeColor="text2" w:themeShade="BF"/>
          <w:sz w:val="44"/>
        </w:rPr>
      </w:pPr>
      <w:r w:rsidRPr="0049680B">
        <w:rPr>
          <w:color w:val="17365D" w:themeColor="text2" w:themeShade="BF"/>
          <w:sz w:val="44"/>
        </w:rPr>
        <w:t>Крепление запасных колес:</w:t>
      </w:r>
    </w:p>
    <w:p w:rsidR="008353F2" w:rsidRDefault="008353F2" w:rsidP="00DE127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 w:rsidRPr="00E85E25">
        <w:rPr>
          <w:rFonts w:ascii="Arial" w:eastAsia="Calibri" w:hAnsi="Arial"/>
          <w:position w:val="1"/>
          <w:sz w:val="18"/>
          <w:szCs w:val="18"/>
        </w:rPr>
        <w:t xml:space="preserve">Корзина запасного колеса с собственным креплением за нижнюю полку рамы. </w:t>
      </w:r>
    </w:p>
    <w:p w:rsidR="00DE127B" w:rsidRPr="00E85E25" w:rsidRDefault="00DE127B" w:rsidP="00DE127B">
      <w:pPr>
        <w:pStyle w:val="a6"/>
        <w:spacing w:before="60" w:after="60"/>
        <w:ind w:left="360" w:right="109" w:firstLine="0"/>
        <w:jc w:val="both"/>
        <w:rPr>
          <w:rFonts w:ascii="Arial" w:eastAsia="Calibri" w:hAnsi="Arial"/>
          <w:position w:val="1"/>
          <w:sz w:val="18"/>
          <w:szCs w:val="18"/>
        </w:rPr>
      </w:pPr>
    </w:p>
    <w:p w:rsidR="008353F2" w:rsidRPr="0049680B" w:rsidRDefault="008353F2" w:rsidP="0049680B">
      <w:pPr>
        <w:pStyle w:val="7"/>
        <w:pBdr>
          <w:bottom w:val="single" w:sz="4" w:space="1" w:color="auto"/>
        </w:pBdr>
        <w:spacing w:after="240" w:line="240" w:lineRule="auto"/>
        <w:rPr>
          <w:color w:val="17365D" w:themeColor="text2" w:themeShade="BF"/>
          <w:sz w:val="44"/>
        </w:rPr>
      </w:pPr>
      <w:r w:rsidRPr="0049680B">
        <w:rPr>
          <w:color w:val="17365D" w:themeColor="text2" w:themeShade="BF"/>
          <w:sz w:val="44"/>
        </w:rPr>
        <w:lastRenderedPageBreak/>
        <w:t>Боковое защитное устройство (БЗУ):</w:t>
      </w:r>
    </w:p>
    <w:p w:rsidR="008353F2" w:rsidRDefault="008353F2" w:rsidP="00DE127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 w:rsidRPr="00E85E25">
        <w:rPr>
          <w:rFonts w:ascii="Arial" w:eastAsia="Calibri" w:hAnsi="Arial"/>
          <w:position w:val="1"/>
          <w:sz w:val="18"/>
          <w:szCs w:val="18"/>
        </w:rPr>
        <w:t>Изготовлено  в соответствии с правилами ЕЭК ООН №73. Имеет собственное крепление к нижней полке лонжерона, устанавливается на подвесных поперечинах. Благодаря откидным кронштейнам БЗУ можно поднять на 90 градусов и зафиксировать в этом положении, чтобы достать или установить запасное колесо.</w:t>
      </w:r>
    </w:p>
    <w:p w:rsidR="00B65E9A" w:rsidRPr="00E85E25" w:rsidRDefault="00B65E9A" w:rsidP="008353F2">
      <w:p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</w:p>
    <w:p w:rsidR="008353F2" w:rsidRPr="0049680B" w:rsidRDefault="008353F2" w:rsidP="0049680B">
      <w:pPr>
        <w:pStyle w:val="7"/>
        <w:pBdr>
          <w:bottom w:val="single" w:sz="4" w:space="1" w:color="auto"/>
        </w:pBdr>
        <w:spacing w:after="240" w:line="240" w:lineRule="auto"/>
        <w:rPr>
          <w:color w:val="17365D" w:themeColor="text2" w:themeShade="BF"/>
          <w:sz w:val="44"/>
        </w:rPr>
      </w:pPr>
      <w:r w:rsidRPr="0049680B">
        <w:rPr>
          <w:color w:val="17365D" w:themeColor="text2" w:themeShade="BF"/>
          <w:sz w:val="44"/>
        </w:rPr>
        <w:t>Аксессуары:</w:t>
      </w:r>
    </w:p>
    <w:p w:rsidR="008353F2" w:rsidRPr="00E85E25" w:rsidRDefault="005E4934" w:rsidP="00DE127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>
        <w:rPr>
          <w:rFonts w:ascii="Arial" w:eastAsia="Calibri" w:hAnsi="Arial"/>
          <w:position w:val="1"/>
          <w:sz w:val="18"/>
          <w:szCs w:val="18"/>
        </w:rPr>
        <w:t>Р</w:t>
      </w:r>
      <w:r w:rsidR="008353F2" w:rsidRPr="00E85E25">
        <w:rPr>
          <w:rFonts w:ascii="Arial" w:eastAsia="Calibri" w:hAnsi="Arial"/>
          <w:position w:val="1"/>
          <w:sz w:val="18"/>
          <w:szCs w:val="18"/>
        </w:rPr>
        <w:t xml:space="preserve">езиновые отбойники сзади. </w:t>
      </w:r>
    </w:p>
    <w:p w:rsidR="008353F2" w:rsidRPr="00D9600C" w:rsidRDefault="008353F2" w:rsidP="00DE127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>
        <w:rPr>
          <w:rFonts w:ascii="Arial" w:eastAsia="Calibri" w:hAnsi="Arial"/>
          <w:position w:val="1"/>
          <w:sz w:val="18"/>
          <w:szCs w:val="18"/>
        </w:rPr>
        <w:t>Д</w:t>
      </w:r>
      <w:r w:rsidRPr="00E85E25">
        <w:rPr>
          <w:rFonts w:ascii="Arial" w:eastAsia="Calibri" w:hAnsi="Arial"/>
          <w:position w:val="1"/>
          <w:sz w:val="18"/>
          <w:szCs w:val="18"/>
        </w:rPr>
        <w:t>ополнительный инструментальный ящик, пластиковый, справа за осями.</w:t>
      </w:r>
    </w:p>
    <w:p w:rsidR="001F6598" w:rsidRPr="00DE127B" w:rsidRDefault="005E4934" w:rsidP="00DE127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>
        <w:rPr>
          <w:rFonts w:ascii="Arial" w:eastAsia="Calibri" w:hAnsi="Arial"/>
          <w:position w:val="1"/>
          <w:sz w:val="18"/>
          <w:szCs w:val="18"/>
        </w:rPr>
        <w:t xml:space="preserve">Замки крепления контейнера </w:t>
      </w:r>
      <w:r w:rsidR="00DE127B">
        <w:rPr>
          <w:rFonts w:ascii="Arial" w:eastAsia="Calibri" w:hAnsi="Arial"/>
          <w:position w:val="1"/>
          <w:sz w:val="18"/>
          <w:szCs w:val="18"/>
          <w:lang w:val="en-US"/>
        </w:rPr>
        <w:t>ARIXON.</w:t>
      </w:r>
    </w:p>
    <w:p w:rsidR="00DE127B" w:rsidRPr="001F6598" w:rsidRDefault="00DE127B" w:rsidP="00DE127B">
      <w:pPr>
        <w:pStyle w:val="a6"/>
        <w:spacing w:before="60" w:after="60"/>
        <w:ind w:left="360" w:right="109" w:firstLine="0"/>
        <w:jc w:val="both"/>
        <w:rPr>
          <w:rFonts w:ascii="Arial" w:eastAsia="Calibri" w:hAnsi="Arial"/>
          <w:position w:val="1"/>
          <w:sz w:val="18"/>
          <w:szCs w:val="18"/>
        </w:rPr>
      </w:pPr>
    </w:p>
    <w:p w:rsidR="008353F2" w:rsidRPr="0049680B" w:rsidRDefault="008353F2" w:rsidP="0049680B">
      <w:pPr>
        <w:pStyle w:val="7"/>
        <w:pBdr>
          <w:bottom w:val="single" w:sz="4" w:space="1" w:color="auto"/>
        </w:pBdr>
        <w:spacing w:after="240" w:line="240" w:lineRule="auto"/>
        <w:rPr>
          <w:color w:val="17365D" w:themeColor="text2" w:themeShade="BF"/>
          <w:sz w:val="44"/>
        </w:rPr>
      </w:pPr>
      <w:r w:rsidRPr="0049680B">
        <w:rPr>
          <w:color w:val="17365D" w:themeColor="text2" w:themeShade="BF"/>
          <w:sz w:val="44"/>
        </w:rPr>
        <w:t>Покраска:</w:t>
      </w:r>
    </w:p>
    <w:p w:rsidR="008353F2" w:rsidRPr="00E85E25" w:rsidRDefault="008353F2" w:rsidP="00DE127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 w:rsidRPr="00E85E25">
        <w:rPr>
          <w:rFonts w:ascii="Arial" w:eastAsia="Calibri" w:hAnsi="Arial"/>
          <w:position w:val="1"/>
          <w:sz w:val="18"/>
          <w:szCs w:val="18"/>
        </w:rPr>
        <w:t>Дробеструйная обработка перед покраской</w:t>
      </w:r>
      <w:r w:rsidR="00DE127B">
        <w:rPr>
          <w:rFonts w:ascii="Arial" w:eastAsia="Calibri" w:hAnsi="Arial"/>
          <w:position w:val="1"/>
          <w:sz w:val="18"/>
          <w:szCs w:val="18"/>
        </w:rPr>
        <w:t>.</w:t>
      </w:r>
    </w:p>
    <w:p w:rsidR="008353F2" w:rsidRPr="00E85E25" w:rsidRDefault="008353F2" w:rsidP="00DE127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 w:rsidRPr="00E85E25">
        <w:rPr>
          <w:rFonts w:ascii="Arial" w:eastAsia="Calibri" w:hAnsi="Arial"/>
          <w:position w:val="1"/>
          <w:sz w:val="18"/>
          <w:szCs w:val="18"/>
        </w:rPr>
        <w:t xml:space="preserve">Обработка стыков </w:t>
      </w:r>
      <w:proofErr w:type="spellStart"/>
      <w:r w:rsidRPr="00E85E25">
        <w:rPr>
          <w:rFonts w:ascii="Arial" w:eastAsia="Calibri" w:hAnsi="Arial"/>
          <w:position w:val="1"/>
          <w:sz w:val="18"/>
          <w:szCs w:val="18"/>
        </w:rPr>
        <w:t>герметиком</w:t>
      </w:r>
      <w:proofErr w:type="spellEnd"/>
      <w:r w:rsidR="00DE127B">
        <w:rPr>
          <w:rFonts w:ascii="Arial" w:eastAsia="Calibri" w:hAnsi="Arial"/>
          <w:position w:val="1"/>
          <w:sz w:val="18"/>
          <w:szCs w:val="18"/>
        </w:rPr>
        <w:t>.</w:t>
      </w:r>
    </w:p>
    <w:p w:rsidR="008353F2" w:rsidRPr="00E85E25" w:rsidRDefault="008353F2" w:rsidP="00DE127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 w:rsidRPr="00E85E25">
        <w:rPr>
          <w:rFonts w:ascii="Arial" w:eastAsia="Calibri" w:hAnsi="Arial"/>
          <w:position w:val="1"/>
          <w:sz w:val="18"/>
          <w:szCs w:val="18"/>
        </w:rPr>
        <w:t>Покрытие эпоксидным высококаче</w:t>
      </w:r>
      <w:r>
        <w:rPr>
          <w:rFonts w:ascii="Arial" w:eastAsia="Calibri" w:hAnsi="Arial"/>
          <w:position w:val="1"/>
          <w:sz w:val="18"/>
          <w:szCs w:val="18"/>
        </w:rPr>
        <w:t>ственным грунтом.</w:t>
      </w:r>
    </w:p>
    <w:p w:rsidR="008353F2" w:rsidRPr="00E85E25" w:rsidRDefault="008353F2" w:rsidP="00DE127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 w:rsidRPr="00E85E25">
        <w:rPr>
          <w:rFonts w:ascii="Arial" w:eastAsia="Calibri" w:hAnsi="Arial"/>
          <w:position w:val="1"/>
          <w:sz w:val="18"/>
          <w:szCs w:val="18"/>
        </w:rPr>
        <w:t xml:space="preserve">Покрытие </w:t>
      </w:r>
      <w:proofErr w:type="gramStart"/>
      <w:r w:rsidRPr="00E85E25">
        <w:rPr>
          <w:rFonts w:ascii="Arial" w:eastAsia="Calibri" w:hAnsi="Arial"/>
          <w:position w:val="1"/>
          <w:sz w:val="18"/>
          <w:szCs w:val="18"/>
        </w:rPr>
        <w:t>в  2</w:t>
      </w:r>
      <w:proofErr w:type="gramEnd"/>
      <w:r w:rsidRPr="00E85E25">
        <w:rPr>
          <w:rFonts w:ascii="Arial" w:eastAsia="Calibri" w:hAnsi="Arial"/>
          <w:position w:val="1"/>
          <w:sz w:val="18"/>
          <w:szCs w:val="18"/>
        </w:rPr>
        <w:t xml:space="preserve"> слоя высококачественной полиуретановой грунт-эмалью производство Германия</w:t>
      </w:r>
      <w:r w:rsidR="00DE127B">
        <w:rPr>
          <w:rFonts w:ascii="Arial" w:eastAsia="Calibri" w:hAnsi="Arial"/>
          <w:position w:val="1"/>
          <w:sz w:val="18"/>
          <w:szCs w:val="18"/>
        </w:rPr>
        <w:t>.</w:t>
      </w:r>
    </w:p>
    <w:p w:rsidR="008353F2" w:rsidRDefault="008353F2" w:rsidP="00DE127B">
      <w:pPr>
        <w:pStyle w:val="a6"/>
        <w:numPr>
          <w:ilvl w:val="0"/>
          <w:numId w:val="4"/>
        </w:numPr>
        <w:spacing w:before="60" w:after="60"/>
        <w:ind w:right="109"/>
        <w:jc w:val="both"/>
        <w:rPr>
          <w:rFonts w:ascii="Arial" w:eastAsia="Calibri" w:hAnsi="Arial"/>
          <w:position w:val="1"/>
          <w:sz w:val="18"/>
          <w:szCs w:val="18"/>
        </w:rPr>
      </w:pPr>
      <w:r w:rsidRPr="00E85E25">
        <w:rPr>
          <w:rFonts w:ascii="Arial" w:eastAsia="Calibri" w:hAnsi="Arial"/>
          <w:position w:val="1"/>
          <w:sz w:val="18"/>
          <w:szCs w:val="18"/>
        </w:rPr>
        <w:t>Навесные детали проходят порошковую окраску с тер</w:t>
      </w:r>
      <w:r>
        <w:rPr>
          <w:rFonts w:ascii="Arial" w:eastAsia="Calibri" w:hAnsi="Arial"/>
          <w:position w:val="1"/>
          <w:sz w:val="18"/>
          <w:szCs w:val="18"/>
        </w:rPr>
        <w:t>мической обработкой в печи.</w:t>
      </w:r>
    </w:p>
    <w:p w:rsidR="000B4953" w:rsidRDefault="000B4953" w:rsidP="008353F2">
      <w:pPr>
        <w:rPr>
          <w:rFonts w:ascii="Arial" w:eastAsia="Calibri" w:hAnsi="Arial"/>
          <w:position w:val="1"/>
          <w:sz w:val="18"/>
          <w:szCs w:val="18"/>
        </w:rPr>
      </w:pPr>
    </w:p>
    <w:p w:rsidR="009D6558" w:rsidRPr="00DE127B" w:rsidRDefault="00DE127B" w:rsidP="00DE127B">
      <w:pPr>
        <w:spacing w:after="0" w:line="240" w:lineRule="auto"/>
        <w:rPr>
          <w:rFonts w:ascii="Arial" w:eastAsia="Times New Roman" w:hAnsi="Arial" w:cs="Arial"/>
          <w:b/>
          <w:color w:val="000000"/>
          <w:lang w:eastAsia="ru-RU"/>
        </w:rPr>
      </w:pPr>
      <w:r w:rsidRPr="00DE127B">
        <w:rPr>
          <w:rFonts w:ascii="Arial" w:eastAsia="Times New Roman" w:hAnsi="Arial" w:cs="Arial"/>
          <w:b/>
          <w:color w:val="000000"/>
          <w:lang w:eastAsia="ru-RU"/>
        </w:rPr>
        <w:t>VIN</w:t>
      </w:r>
      <w:r w:rsidR="009D6558" w:rsidRPr="00DE127B">
        <w:rPr>
          <w:rFonts w:ascii="Arial" w:eastAsia="Times New Roman" w:hAnsi="Arial" w:cs="Arial"/>
          <w:b/>
          <w:color w:val="000000"/>
          <w:lang w:eastAsia="ru-RU"/>
        </w:rPr>
        <w:t xml:space="preserve"> </w:t>
      </w:r>
      <w:r w:rsidR="00E17C3B" w:rsidRPr="00E17C3B">
        <w:rPr>
          <w:rFonts w:ascii="Arial" w:eastAsia="Times New Roman" w:hAnsi="Arial" w:cs="Arial"/>
          <w:b/>
          <w:color w:val="000000"/>
          <w:lang w:eastAsia="ru-RU"/>
        </w:rPr>
        <w:t>XZFVKRP4DR0000067</w:t>
      </w:r>
      <w:bookmarkStart w:id="0" w:name="_GoBack"/>
      <w:bookmarkEnd w:id="0"/>
    </w:p>
    <w:p w:rsidR="000A2BCD" w:rsidRPr="00DE127B" w:rsidRDefault="000A2BCD" w:rsidP="00DE127B">
      <w:pPr>
        <w:spacing w:after="0" w:line="240" w:lineRule="auto"/>
        <w:rPr>
          <w:rFonts w:ascii="Arial" w:eastAsia="Times New Roman" w:hAnsi="Arial" w:cs="Arial"/>
          <w:b/>
          <w:color w:val="000000"/>
          <w:lang w:eastAsia="ru-RU"/>
        </w:rPr>
      </w:pPr>
      <w:r w:rsidRPr="00DE127B">
        <w:rPr>
          <w:rFonts w:ascii="Arial" w:eastAsia="Times New Roman" w:hAnsi="Arial" w:cs="Arial"/>
          <w:b/>
          <w:color w:val="000000"/>
          <w:lang w:eastAsia="ru-RU"/>
        </w:rPr>
        <w:t xml:space="preserve">Срок поставки: </w:t>
      </w:r>
      <w:proofErr w:type="gramStart"/>
      <w:r w:rsidRPr="00DE127B">
        <w:rPr>
          <w:rFonts w:ascii="Arial" w:eastAsia="Times New Roman" w:hAnsi="Arial" w:cs="Arial"/>
          <w:b/>
          <w:color w:val="000000"/>
          <w:lang w:eastAsia="ru-RU"/>
        </w:rPr>
        <w:t>В</w:t>
      </w:r>
      <w:proofErr w:type="gramEnd"/>
      <w:r w:rsidRPr="00DE127B">
        <w:rPr>
          <w:rFonts w:ascii="Arial" w:eastAsia="Times New Roman" w:hAnsi="Arial" w:cs="Arial"/>
          <w:b/>
          <w:color w:val="000000"/>
          <w:lang w:eastAsia="ru-RU"/>
        </w:rPr>
        <w:t xml:space="preserve"> наличии.</w:t>
      </w:r>
    </w:p>
    <w:p w:rsidR="000A2BCD" w:rsidRPr="00DE127B" w:rsidRDefault="000A2BCD" w:rsidP="00DE127B">
      <w:pPr>
        <w:rPr>
          <w:rFonts w:ascii="Arial" w:eastAsia="Calibri" w:hAnsi="Arial"/>
          <w:position w:val="1"/>
          <w:sz w:val="18"/>
          <w:szCs w:val="18"/>
        </w:rPr>
      </w:pPr>
    </w:p>
    <w:sectPr w:rsidR="000A2BCD" w:rsidRPr="00DE127B" w:rsidSect="0049680B">
      <w:footerReference w:type="default" r:id="rId11"/>
      <w:type w:val="continuous"/>
      <w:pgSz w:w="11906" w:h="16838"/>
      <w:pgMar w:top="851" w:right="1134" w:bottom="113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19BC" w:rsidRDefault="004719BC" w:rsidP="008B3917">
      <w:pPr>
        <w:spacing w:after="0" w:line="240" w:lineRule="auto"/>
      </w:pPr>
      <w:r>
        <w:separator/>
      </w:r>
    </w:p>
  </w:endnote>
  <w:endnote w:type="continuationSeparator" w:id="0">
    <w:p w:rsidR="004719BC" w:rsidRDefault="004719BC" w:rsidP="008B3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5"/>
      <w:tblW w:w="0" w:type="auto"/>
      <w:tblInd w:w="13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28"/>
      <w:gridCol w:w="3663"/>
    </w:tblGrid>
    <w:tr w:rsidR="0049680B" w:rsidTr="00F14B0D">
      <w:tc>
        <w:tcPr>
          <w:tcW w:w="5828" w:type="dxa"/>
        </w:tcPr>
        <w:p w:rsidR="0049680B" w:rsidRDefault="0049680B" w:rsidP="0049680B">
          <w:pPr>
            <w:pStyle w:val="ab"/>
          </w:pPr>
          <w:r>
            <w:rPr>
              <w:noProof/>
              <w:lang w:eastAsia="ru-RU"/>
            </w:rPr>
            <w:drawing>
              <wp:inline distT="0" distB="0" distL="0" distR="0" wp14:anchorId="0C060DAB" wp14:editId="5F471FED">
                <wp:extent cx="2175164" cy="406693"/>
                <wp:effectExtent l="0" t="0" r="0" b="0"/>
                <wp:docPr id="1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v-trailer-logo-face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0" y="0"/>
                          <a:ext cx="2185697" cy="4086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63" w:type="dxa"/>
          <w:vAlign w:val="center"/>
        </w:tcPr>
        <w:p w:rsidR="0049680B" w:rsidRPr="00FC0802" w:rsidRDefault="0049680B" w:rsidP="0049680B">
          <w:pPr>
            <w:pStyle w:val="ab"/>
            <w:jc w:val="right"/>
            <w:rPr>
              <w:rFonts w:ascii="Arial" w:hAnsi="Arial" w:cs="Arial"/>
              <w:b/>
              <w:sz w:val="16"/>
              <w:lang w:val="ru-RU"/>
            </w:rPr>
          </w:pPr>
          <w:r w:rsidRPr="00FC0802">
            <w:rPr>
              <w:rFonts w:ascii="Arial" w:hAnsi="Arial" w:cs="Arial"/>
              <w:b/>
              <w:sz w:val="16"/>
              <w:lang w:val="ru-RU"/>
            </w:rPr>
            <w:t>ООО «В-Трейлер»</w:t>
          </w:r>
        </w:p>
        <w:p w:rsidR="0049680B" w:rsidRDefault="0049680B" w:rsidP="0049680B">
          <w:pPr>
            <w:pStyle w:val="ab"/>
            <w:jc w:val="right"/>
            <w:rPr>
              <w:rFonts w:ascii="Arial" w:hAnsi="Arial" w:cs="Arial"/>
              <w:sz w:val="18"/>
              <w:lang w:val="ru-RU"/>
            </w:rPr>
          </w:pPr>
          <w:r w:rsidRPr="00FC0802">
            <w:rPr>
              <w:rFonts w:ascii="Arial" w:hAnsi="Arial" w:cs="Arial"/>
              <w:sz w:val="16"/>
              <w:lang w:val="ru-RU"/>
            </w:rPr>
            <w:t>Тел. 8</w:t>
          </w:r>
          <w:r w:rsidRPr="00E07F0B">
            <w:rPr>
              <w:rFonts w:ascii="Arial" w:hAnsi="Arial" w:cs="Arial"/>
              <w:sz w:val="16"/>
            </w:rPr>
            <w:t> </w:t>
          </w:r>
          <w:r w:rsidRPr="00FC0802">
            <w:rPr>
              <w:rFonts w:ascii="Arial" w:hAnsi="Arial" w:cs="Arial"/>
              <w:sz w:val="16"/>
              <w:lang w:val="ru-RU"/>
            </w:rPr>
            <w:t>800</w:t>
          </w:r>
          <w:r w:rsidRPr="00E07F0B">
            <w:rPr>
              <w:rFonts w:ascii="Arial" w:hAnsi="Arial" w:cs="Arial"/>
              <w:sz w:val="16"/>
            </w:rPr>
            <w:t> </w:t>
          </w:r>
          <w:r>
            <w:rPr>
              <w:rFonts w:ascii="Arial" w:hAnsi="Arial" w:cs="Arial"/>
              <w:sz w:val="16"/>
              <w:lang w:val="ru-RU"/>
            </w:rPr>
            <w:t>302-42-49</w:t>
          </w:r>
          <w:r w:rsidRPr="00FC0802">
            <w:rPr>
              <w:rFonts w:ascii="Arial" w:hAnsi="Arial" w:cs="Arial"/>
              <w:sz w:val="16"/>
              <w:lang w:val="ru-RU"/>
            </w:rPr>
            <w:t xml:space="preserve"> </w:t>
          </w:r>
          <w:r>
            <w:rPr>
              <w:rFonts w:ascii="Arial" w:hAnsi="Arial" w:cs="Arial"/>
              <w:sz w:val="16"/>
              <w:lang w:val="ru-RU"/>
            </w:rPr>
            <w:t>|</w:t>
          </w:r>
          <w:r w:rsidRPr="00FC0802">
            <w:rPr>
              <w:rFonts w:ascii="Arial" w:hAnsi="Arial" w:cs="Arial"/>
              <w:sz w:val="16"/>
              <w:lang w:val="ru-RU"/>
            </w:rPr>
            <w:t xml:space="preserve"> </w:t>
          </w:r>
          <w:r w:rsidRPr="00E07F0B">
            <w:rPr>
              <w:rFonts w:ascii="Arial" w:hAnsi="Arial" w:cs="Arial"/>
              <w:sz w:val="16"/>
            </w:rPr>
            <w:t>www</w:t>
          </w:r>
          <w:r w:rsidRPr="00FC0802">
            <w:rPr>
              <w:rFonts w:ascii="Arial" w:hAnsi="Arial" w:cs="Arial"/>
              <w:sz w:val="16"/>
              <w:lang w:val="ru-RU"/>
            </w:rPr>
            <w:t>.</w:t>
          </w:r>
          <w:r w:rsidRPr="00E07F0B">
            <w:rPr>
              <w:rFonts w:ascii="Arial" w:hAnsi="Arial" w:cs="Arial"/>
              <w:sz w:val="16"/>
            </w:rPr>
            <w:t>v</w:t>
          </w:r>
          <w:r w:rsidRPr="00FC0802">
            <w:rPr>
              <w:rFonts w:ascii="Arial" w:hAnsi="Arial" w:cs="Arial"/>
              <w:sz w:val="16"/>
              <w:lang w:val="ru-RU"/>
            </w:rPr>
            <w:t>-</w:t>
          </w:r>
          <w:r w:rsidRPr="00E07F0B">
            <w:rPr>
              <w:rFonts w:ascii="Arial" w:hAnsi="Arial" w:cs="Arial"/>
              <w:sz w:val="16"/>
            </w:rPr>
            <w:t>trailer</w:t>
          </w:r>
          <w:r w:rsidRPr="00FC0802">
            <w:rPr>
              <w:rFonts w:ascii="Arial" w:hAnsi="Arial" w:cs="Arial"/>
              <w:sz w:val="16"/>
              <w:lang w:val="ru-RU"/>
            </w:rPr>
            <w:t>.</w:t>
          </w:r>
          <w:proofErr w:type="spellStart"/>
          <w:r w:rsidRPr="00E07F0B">
            <w:rPr>
              <w:rFonts w:ascii="Arial" w:hAnsi="Arial" w:cs="Arial"/>
              <w:sz w:val="16"/>
            </w:rPr>
            <w:t>ru</w:t>
          </w:r>
          <w:proofErr w:type="spellEnd"/>
        </w:p>
      </w:tc>
    </w:tr>
  </w:tbl>
  <w:p w:rsidR="00E85E25" w:rsidRDefault="00E85E25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19BC" w:rsidRDefault="004719BC" w:rsidP="008B3917">
      <w:pPr>
        <w:spacing w:after="0" w:line="240" w:lineRule="auto"/>
      </w:pPr>
      <w:r>
        <w:separator/>
      </w:r>
    </w:p>
  </w:footnote>
  <w:footnote w:type="continuationSeparator" w:id="0">
    <w:p w:rsidR="004719BC" w:rsidRDefault="004719BC" w:rsidP="008B39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94D73"/>
    <w:multiLevelType w:val="hybridMultilevel"/>
    <w:tmpl w:val="F8DCCC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1C6B41"/>
    <w:multiLevelType w:val="hybridMultilevel"/>
    <w:tmpl w:val="0DA6EBBC"/>
    <w:lvl w:ilvl="0" w:tplc="04190001">
      <w:start w:val="1"/>
      <w:numFmt w:val="bullet"/>
      <w:lvlText w:val=""/>
      <w:lvlJc w:val="left"/>
      <w:pPr>
        <w:ind w:left="11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2" w15:restartNumberingAfterBreak="0">
    <w:nsid w:val="39E243EB"/>
    <w:multiLevelType w:val="hybridMultilevel"/>
    <w:tmpl w:val="68F85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AE7278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7A2064"/>
    <w:multiLevelType w:val="hybridMultilevel"/>
    <w:tmpl w:val="C1C8A354"/>
    <w:lvl w:ilvl="0" w:tplc="041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63B"/>
    <w:rsid w:val="0003150E"/>
    <w:rsid w:val="00041693"/>
    <w:rsid w:val="000445CB"/>
    <w:rsid w:val="000651E4"/>
    <w:rsid w:val="00084427"/>
    <w:rsid w:val="000A2BCD"/>
    <w:rsid w:val="000B106C"/>
    <w:rsid w:val="000B4953"/>
    <w:rsid w:val="000D063B"/>
    <w:rsid w:val="000F5156"/>
    <w:rsid w:val="00114953"/>
    <w:rsid w:val="00162F86"/>
    <w:rsid w:val="00181C65"/>
    <w:rsid w:val="00191657"/>
    <w:rsid w:val="001964A3"/>
    <w:rsid w:val="001B13C6"/>
    <w:rsid w:val="001F6598"/>
    <w:rsid w:val="00216585"/>
    <w:rsid w:val="002476A1"/>
    <w:rsid w:val="0026294B"/>
    <w:rsid w:val="002B4A04"/>
    <w:rsid w:val="00315E00"/>
    <w:rsid w:val="00320DA8"/>
    <w:rsid w:val="00320E10"/>
    <w:rsid w:val="00323CA1"/>
    <w:rsid w:val="0032448F"/>
    <w:rsid w:val="00325A88"/>
    <w:rsid w:val="0034207F"/>
    <w:rsid w:val="003742CE"/>
    <w:rsid w:val="0039064E"/>
    <w:rsid w:val="003D36F3"/>
    <w:rsid w:val="00454C52"/>
    <w:rsid w:val="004719BC"/>
    <w:rsid w:val="0049680B"/>
    <w:rsid w:val="004F1720"/>
    <w:rsid w:val="0055280B"/>
    <w:rsid w:val="005E4934"/>
    <w:rsid w:val="00685E49"/>
    <w:rsid w:val="006A0611"/>
    <w:rsid w:val="006B3A03"/>
    <w:rsid w:val="006B3EA7"/>
    <w:rsid w:val="006F0CE3"/>
    <w:rsid w:val="007035E0"/>
    <w:rsid w:val="007049D0"/>
    <w:rsid w:val="00710806"/>
    <w:rsid w:val="0072027B"/>
    <w:rsid w:val="00742DCC"/>
    <w:rsid w:val="00781949"/>
    <w:rsid w:val="007F3F05"/>
    <w:rsid w:val="007F7A87"/>
    <w:rsid w:val="00813A43"/>
    <w:rsid w:val="008353F2"/>
    <w:rsid w:val="00835EE5"/>
    <w:rsid w:val="00836152"/>
    <w:rsid w:val="00841DC5"/>
    <w:rsid w:val="00861F71"/>
    <w:rsid w:val="00872286"/>
    <w:rsid w:val="008B3917"/>
    <w:rsid w:val="008F00B3"/>
    <w:rsid w:val="008F0B58"/>
    <w:rsid w:val="009239F2"/>
    <w:rsid w:val="00935796"/>
    <w:rsid w:val="009427FA"/>
    <w:rsid w:val="009428CD"/>
    <w:rsid w:val="009C5986"/>
    <w:rsid w:val="009D6558"/>
    <w:rsid w:val="009F75F9"/>
    <w:rsid w:val="00AA2C34"/>
    <w:rsid w:val="00AB3922"/>
    <w:rsid w:val="00AB4F93"/>
    <w:rsid w:val="00B13BD3"/>
    <w:rsid w:val="00B35EA4"/>
    <w:rsid w:val="00B56F1A"/>
    <w:rsid w:val="00B65E9A"/>
    <w:rsid w:val="00B70AB9"/>
    <w:rsid w:val="00BA219C"/>
    <w:rsid w:val="00BD77E0"/>
    <w:rsid w:val="00BF451D"/>
    <w:rsid w:val="00C21790"/>
    <w:rsid w:val="00C54FCD"/>
    <w:rsid w:val="00CF6BE8"/>
    <w:rsid w:val="00D04975"/>
    <w:rsid w:val="00D31BDB"/>
    <w:rsid w:val="00D34330"/>
    <w:rsid w:val="00D447D1"/>
    <w:rsid w:val="00D57346"/>
    <w:rsid w:val="00D64436"/>
    <w:rsid w:val="00D76083"/>
    <w:rsid w:val="00D87BCA"/>
    <w:rsid w:val="00D9600C"/>
    <w:rsid w:val="00DA3820"/>
    <w:rsid w:val="00DB23EA"/>
    <w:rsid w:val="00DB7FDB"/>
    <w:rsid w:val="00DE02F2"/>
    <w:rsid w:val="00DE127B"/>
    <w:rsid w:val="00E00001"/>
    <w:rsid w:val="00E062AC"/>
    <w:rsid w:val="00E17C3B"/>
    <w:rsid w:val="00E43B06"/>
    <w:rsid w:val="00E82CC8"/>
    <w:rsid w:val="00E85E25"/>
    <w:rsid w:val="00EA00D9"/>
    <w:rsid w:val="00F06B6F"/>
    <w:rsid w:val="00F475CD"/>
    <w:rsid w:val="00F94187"/>
    <w:rsid w:val="00FB2426"/>
    <w:rsid w:val="00FC4682"/>
    <w:rsid w:val="00FD4789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670D1D7-12AC-4781-ACAC-CF0B2559D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063B"/>
  </w:style>
  <w:style w:type="paragraph" w:styleId="7">
    <w:name w:val="heading 7"/>
    <w:basedOn w:val="a"/>
    <w:next w:val="a"/>
    <w:link w:val="70"/>
    <w:uiPriority w:val="9"/>
    <w:unhideWhenUsed/>
    <w:qFormat/>
    <w:rsid w:val="000D063B"/>
    <w:pPr>
      <w:widowControl w:val="0"/>
      <w:autoSpaceDE w:val="0"/>
      <w:autoSpaceDN w:val="0"/>
      <w:spacing w:after="120" w:line="320" w:lineRule="exact"/>
      <w:outlineLvl w:val="6"/>
    </w:pPr>
    <w:rPr>
      <w:rFonts w:ascii="Arial" w:eastAsia="Calibri" w:hAnsi="Arial" w:cs="Arial"/>
      <w:b/>
      <w:spacing w:val="1"/>
      <w:position w:val="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uiPriority w:val="9"/>
    <w:rsid w:val="000D063B"/>
    <w:rPr>
      <w:rFonts w:ascii="Arial" w:eastAsia="Calibri" w:hAnsi="Arial" w:cs="Arial"/>
      <w:b/>
      <w:spacing w:val="1"/>
      <w:position w:val="1"/>
      <w:sz w:val="28"/>
      <w:szCs w:val="28"/>
    </w:rPr>
  </w:style>
  <w:style w:type="paragraph" w:styleId="a3">
    <w:name w:val="Body Text"/>
    <w:basedOn w:val="a"/>
    <w:link w:val="a4"/>
    <w:uiPriority w:val="1"/>
    <w:qFormat/>
    <w:rsid w:val="000D063B"/>
    <w:pPr>
      <w:widowControl w:val="0"/>
      <w:autoSpaceDE w:val="0"/>
      <w:autoSpaceDN w:val="0"/>
      <w:spacing w:after="120" w:line="240" w:lineRule="auto"/>
    </w:pPr>
    <w:rPr>
      <w:rFonts w:eastAsia="Arial" w:cs="Arial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0D063B"/>
    <w:rPr>
      <w:rFonts w:eastAsia="Arial" w:cs="Arial"/>
      <w:szCs w:val="24"/>
    </w:rPr>
  </w:style>
  <w:style w:type="table" w:styleId="a5">
    <w:name w:val="Table Grid"/>
    <w:basedOn w:val="a1"/>
    <w:uiPriority w:val="39"/>
    <w:rsid w:val="000D063B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0D063B"/>
    <w:pPr>
      <w:widowControl w:val="0"/>
      <w:autoSpaceDE w:val="0"/>
      <w:autoSpaceDN w:val="0"/>
      <w:spacing w:after="120" w:line="240" w:lineRule="auto"/>
      <w:ind w:left="629" w:hanging="171"/>
    </w:pPr>
    <w:rPr>
      <w:rFonts w:eastAsia="Arial" w:cs="Arial"/>
    </w:rPr>
  </w:style>
  <w:style w:type="paragraph" w:styleId="a7">
    <w:name w:val="Balloon Text"/>
    <w:basedOn w:val="a"/>
    <w:link w:val="a8"/>
    <w:uiPriority w:val="99"/>
    <w:semiHidden/>
    <w:unhideWhenUsed/>
    <w:rsid w:val="000D0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D063B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8B3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B3917"/>
  </w:style>
  <w:style w:type="paragraph" w:styleId="ab">
    <w:name w:val="footer"/>
    <w:basedOn w:val="a"/>
    <w:link w:val="ac"/>
    <w:uiPriority w:val="99"/>
    <w:unhideWhenUsed/>
    <w:rsid w:val="008B3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B39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647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3001FB-4536-4809-8824-4AFC9DBEA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721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</dc:creator>
  <cp:lastModifiedBy>Алина Пульманен</cp:lastModifiedBy>
  <cp:revision>5</cp:revision>
  <cp:lastPrinted>2023-10-12T08:05:00Z</cp:lastPrinted>
  <dcterms:created xsi:type="dcterms:W3CDTF">2025-03-03T06:59:00Z</dcterms:created>
  <dcterms:modified xsi:type="dcterms:W3CDTF">2025-04-08T09:52:00Z</dcterms:modified>
</cp:coreProperties>
</file>